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D2" w:rsidRDefault="00CB19E3" w:rsidP="00BC4D52">
      <w:pPr>
        <w:pStyle w:val="Caption"/>
      </w:pPr>
      <w:r w:rsidRPr="00BC4D52">
        <w:rPr>
          <w:noProof/>
          <w:snapToGrid/>
          <w:color w:val="1F497D" w:themeColor="text2"/>
        </w:rPr>
        <mc:AlternateContent>
          <mc:Choice Requires="wps">
            <w:drawing>
              <wp:anchor distT="0" distB="0" distL="114300" distR="114300" simplePos="0" relativeHeight="251657216" behindDoc="0" locked="0" layoutInCell="1" allowOverlap="1" wp14:anchorId="5BCC3352" wp14:editId="43D9C29B">
                <wp:simplePos x="0" y="0"/>
                <wp:positionH relativeFrom="column">
                  <wp:posOffset>-180975</wp:posOffset>
                </wp:positionH>
                <wp:positionV relativeFrom="paragraph">
                  <wp:posOffset>-219710</wp:posOffset>
                </wp:positionV>
                <wp:extent cx="3028950" cy="1552575"/>
                <wp:effectExtent l="0" t="0" r="19050" b="28575"/>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5525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958C0" w:rsidRPr="0083459F" w:rsidRDefault="00B958C0" w:rsidP="000704E7">
                            <w:pPr>
                              <w:pStyle w:val="Title"/>
                              <w:jc w:val="left"/>
                              <w:rPr>
                                <w:rFonts w:ascii="Verdana" w:hAnsi="Verdana"/>
                                <w:b/>
                                <w:color w:val="000080"/>
                              </w:rPr>
                            </w:pPr>
                            <w:r w:rsidRPr="0083459F">
                              <w:rPr>
                                <w:rFonts w:ascii="Verdana" w:hAnsi="Verdana"/>
                                <w:b/>
                                <w:color w:val="000080"/>
                              </w:rPr>
                              <w:t>St. Johns County School District</w:t>
                            </w:r>
                          </w:p>
                          <w:p w:rsidR="00B958C0" w:rsidRPr="0083459F" w:rsidRDefault="00B958C0" w:rsidP="00734AC8">
                            <w:pPr>
                              <w:pStyle w:val="Title"/>
                              <w:jc w:val="left"/>
                              <w:rPr>
                                <w:rFonts w:ascii="Verdana" w:hAnsi="Verdana"/>
                                <w:b/>
                                <w:color w:val="000080"/>
                                <w:sz w:val="20"/>
                              </w:rPr>
                            </w:pPr>
                            <w:r w:rsidRPr="0083459F">
                              <w:rPr>
                                <w:rFonts w:ascii="Verdana" w:hAnsi="Verdana"/>
                                <w:b/>
                                <w:color w:val="000080"/>
                                <w:sz w:val="20"/>
                              </w:rPr>
                              <w:t xml:space="preserve">Exceptional Student </w:t>
                            </w:r>
                            <w:r>
                              <w:rPr>
                                <w:rFonts w:ascii="Verdana" w:hAnsi="Verdana"/>
                                <w:b/>
                                <w:color w:val="000080"/>
                                <w:sz w:val="20"/>
                              </w:rPr>
                              <w:t>Education</w:t>
                            </w:r>
                          </w:p>
                          <w:p w:rsidR="00B958C0" w:rsidRPr="0083459F" w:rsidRDefault="00B958C0" w:rsidP="00734AC8">
                            <w:pPr>
                              <w:suppressAutoHyphens/>
                              <w:rPr>
                                <w:rFonts w:ascii="Verdana" w:hAnsi="Verdana"/>
                                <w:b/>
                                <w:color w:val="000080"/>
                              </w:rPr>
                            </w:pPr>
                            <w:r>
                              <w:rPr>
                                <w:rFonts w:ascii="Verdana" w:hAnsi="Verdana"/>
                                <w:b/>
                                <w:color w:val="000080"/>
                              </w:rPr>
                              <w:t>40 Orange</w:t>
                            </w:r>
                            <w:r w:rsidRPr="0083459F">
                              <w:rPr>
                                <w:rFonts w:ascii="Verdana" w:hAnsi="Verdana"/>
                                <w:b/>
                                <w:color w:val="000080"/>
                              </w:rPr>
                              <w:t xml:space="preserve"> Street</w:t>
                            </w:r>
                          </w:p>
                          <w:p w:rsidR="00B958C0" w:rsidRDefault="00B958C0" w:rsidP="00734AC8">
                            <w:pPr>
                              <w:pStyle w:val="Title"/>
                              <w:jc w:val="left"/>
                              <w:rPr>
                                <w:rFonts w:ascii="Verdana" w:hAnsi="Verdana"/>
                                <w:b/>
                                <w:color w:val="000080"/>
                                <w:sz w:val="20"/>
                              </w:rPr>
                            </w:pPr>
                            <w:r w:rsidRPr="0083459F">
                              <w:rPr>
                                <w:rFonts w:ascii="Verdana" w:hAnsi="Verdana"/>
                                <w:b/>
                                <w:color w:val="000080"/>
                                <w:sz w:val="20"/>
                              </w:rPr>
                              <w:t>St. Augustine FL 32084</w:t>
                            </w:r>
                          </w:p>
                          <w:p w:rsidR="00B958C0" w:rsidRPr="00F16DF8" w:rsidRDefault="00B958C0" w:rsidP="00734AC8">
                            <w:pPr>
                              <w:pStyle w:val="Title"/>
                              <w:jc w:val="left"/>
                              <w:rPr>
                                <w:rFonts w:ascii="Verdana" w:hAnsi="Verdana"/>
                                <w:color w:val="000080"/>
                                <w:sz w:val="20"/>
                              </w:rPr>
                            </w:pPr>
                            <w:r w:rsidRPr="00F16DF8">
                              <w:rPr>
                                <w:rFonts w:ascii="Verdana" w:hAnsi="Verdana"/>
                                <w:color w:val="000080"/>
                                <w:sz w:val="20"/>
                              </w:rPr>
                              <w:t xml:space="preserve">(904) </w:t>
                            </w:r>
                            <w:r>
                              <w:rPr>
                                <w:rFonts w:ascii="Verdana" w:hAnsi="Verdana"/>
                                <w:color w:val="000080"/>
                                <w:sz w:val="20"/>
                              </w:rPr>
                              <w:t>547-7672</w:t>
                            </w:r>
                          </w:p>
                          <w:p w:rsidR="00B958C0" w:rsidRPr="00F16DF8" w:rsidRDefault="00B958C0" w:rsidP="00734AC8">
                            <w:pPr>
                              <w:pStyle w:val="Title"/>
                              <w:jc w:val="left"/>
                              <w:rPr>
                                <w:rFonts w:ascii="Verdana" w:hAnsi="Verdana"/>
                                <w:color w:val="000080"/>
                                <w:sz w:val="20"/>
                              </w:rPr>
                            </w:pPr>
                            <w:r w:rsidRPr="00F16DF8">
                              <w:rPr>
                                <w:rFonts w:ascii="Verdana" w:hAnsi="Verdana"/>
                                <w:color w:val="000080"/>
                                <w:sz w:val="20"/>
                              </w:rPr>
                              <w:t xml:space="preserve">(904) </w:t>
                            </w:r>
                            <w:r>
                              <w:rPr>
                                <w:rFonts w:ascii="Verdana" w:hAnsi="Verdana"/>
                                <w:color w:val="000080"/>
                                <w:sz w:val="20"/>
                              </w:rPr>
                              <w:t>547-7687</w:t>
                            </w:r>
                            <w:r w:rsidRPr="00F16DF8">
                              <w:rPr>
                                <w:rFonts w:ascii="Verdana" w:hAnsi="Verdana"/>
                                <w:color w:val="000080"/>
                                <w:sz w:val="20"/>
                              </w:rPr>
                              <w:t xml:space="preserve"> (fax)</w:t>
                            </w:r>
                          </w:p>
                          <w:p w:rsidR="00B958C0" w:rsidRPr="00F16DF8" w:rsidRDefault="00B958C0" w:rsidP="00734AC8">
                            <w:pPr>
                              <w:pStyle w:val="Title"/>
                              <w:jc w:val="left"/>
                              <w:rPr>
                                <w:rFonts w:ascii="Verdana" w:hAnsi="Verdana"/>
                                <w:b/>
                                <w:color w:val="000080"/>
                                <w:sz w:val="16"/>
                                <w:szCs w:val="16"/>
                              </w:rPr>
                            </w:pPr>
                          </w:p>
                          <w:p w:rsidR="00B958C0" w:rsidRPr="00734AC8" w:rsidRDefault="00B958C0" w:rsidP="00734AC8">
                            <w:pPr>
                              <w:pStyle w:val="Title"/>
                              <w:jc w:val="left"/>
                              <w:rPr>
                                <w:rFonts w:ascii="Verdana" w:hAnsi="Verdana"/>
                                <w:color w:val="000080"/>
                                <w:sz w:val="20"/>
                              </w:rPr>
                            </w:pPr>
                            <w:r w:rsidRPr="00734AC8">
                              <w:rPr>
                                <w:rFonts w:ascii="Verdana" w:hAnsi="Verdana"/>
                                <w:color w:val="000080"/>
                                <w:sz w:val="20"/>
                              </w:rPr>
                              <w:t>Lisa Bell</w:t>
                            </w:r>
                          </w:p>
                          <w:p w:rsidR="00B958C0" w:rsidRPr="0083459F" w:rsidRDefault="00B958C0" w:rsidP="000E5891">
                            <w:pPr>
                              <w:pStyle w:val="Title"/>
                              <w:jc w:val="left"/>
                              <w:rPr>
                                <w:rFonts w:ascii="Verdana" w:hAnsi="Verdana"/>
                                <w:b/>
                                <w:color w:val="000080"/>
                                <w:sz w:val="20"/>
                              </w:rPr>
                            </w:pPr>
                            <w:r>
                              <w:rPr>
                                <w:rFonts w:ascii="Verdana" w:hAnsi="Verdana"/>
                                <w:color w:val="000080"/>
                                <w:sz w:val="20"/>
                                <w:u w:val="single"/>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C3352" id="_x0000_t202" coordsize="21600,21600" o:spt="202" path="m,l,21600r21600,l21600,xe">
                <v:stroke joinstyle="miter"/>
                <v:path gradientshapeok="t" o:connecttype="rect"/>
              </v:shapetype>
              <v:shape id="Text Box 8" o:spid="_x0000_s1026" type="#_x0000_t202" style="position:absolute;margin-left:-14.25pt;margin-top:-17.3pt;width:238.5pt;height:12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" filled="f" strokecolor="white">
                <v:textbox>
                  <w:txbxContent>
                    <w:p w:rsidR="00B958C0" w:rsidRPr="0083459F" w:rsidRDefault="00B958C0" w:rsidP="000704E7">
                      <w:pPr>
                        <w:pStyle w:val="Title"/>
                        <w:jc w:val="left"/>
                        <w:rPr>
                          <w:rFonts w:ascii="Verdana" w:hAnsi="Verdana"/>
                          <w:b/>
                          <w:color w:val="000080"/>
                        </w:rPr>
                      </w:pPr>
                      <w:r w:rsidRPr="0083459F">
                        <w:rPr>
                          <w:rFonts w:ascii="Verdana" w:hAnsi="Verdana"/>
                          <w:b/>
                          <w:color w:val="000080"/>
                        </w:rPr>
                        <w:t>St. Johns County School District</w:t>
                      </w:r>
                    </w:p>
                    <w:p w:rsidR="00B958C0" w:rsidRPr="0083459F" w:rsidRDefault="00B958C0" w:rsidP="00734AC8">
                      <w:pPr>
                        <w:pStyle w:val="Title"/>
                        <w:jc w:val="left"/>
                        <w:rPr>
                          <w:rFonts w:ascii="Verdana" w:hAnsi="Verdana"/>
                          <w:b/>
                          <w:color w:val="000080"/>
                          <w:sz w:val="20"/>
                        </w:rPr>
                      </w:pPr>
                      <w:r w:rsidRPr="0083459F">
                        <w:rPr>
                          <w:rFonts w:ascii="Verdana" w:hAnsi="Verdana"/>
                          <w:b/>
                          <w:color w:val="000080"/>
                          <w:sz w:val="20"/>
                        </w:rPr>
                        <w:t xml:space="preserve">Exceptional Student </w:t>
                      </w:r>
                      <w:r>
                        <w:rPr>
                          <w:rFonts w:ascii="Verdana" w:hAnsi="Verdana"/>
                          <w:b/>
                          <w:color w:val="000080"/>
                          <w:sz w:val="20"/>
                        </w:rPr>
                        <w:t>Education</w:t>
                      </w:r>
                    </w:p>
                    <w:p w:rsidR="00B958C0" w:rsidRPr="0083459F" w:rsidRDefault="00B958C0" w:rsidP="00734AC8">
                      <w:pPr>
                        <w:suppressAutoHyphens/>
                        <w:rPr>
                          <w:rFonts w:ascii="Verdana" w:hAnsi="Verdana"/>
                          <w:b/>
                          <w:color w:val="000080"/>
                        </w:rPr>
                      </w:pPr>
                      <w:r>
                        <w:rPr>
                          <w:rFonts w:ascii="Verdana" w:hAnsi="Verdana"/>
                          <w:b/>
                          <w:color w:val="000080"/>
                        </w:rPr>
                        <w:t>40 Orange</w:t>
                      </w:r>
                      <w:r w:rsidRPr="0083459F">
                        <w:rPr>
                          <w:rFonts w:ascii="Verdana" w:hAnsi="Verdana"/>
                          <w:b/>
                          <w:color w:val="000080"/>
                        </w:rPr>
                        <w:t xml:space="preserve"> Street</w:t>
                      </w:r>
                    </w:p>
                    <w:p w:rsidR="00B958C0" w:rsidRDefault="00B958C0" w:rsidP="00734AC8">
                      <w:pPr>
                        <w:pStyle w:val="Title"/>
                        <w:jc w:val="left"/>
                        <w:rPr>
                          <w:rFonts w:ascii="Verdana" w:hAnsi="Verdana"/>
                          <w:b/>
                          <w:color w:val="000080"/>
                          <w:sz w:val="20"/>
                        </w:rPr>
                      </w:pPr>
                      <w:r w:rsidRPr="0083459F">
                        <w:rPr>
                          <w:rFonts w:ascii="Verdana" w:hAnsi="Verdana"/>
                          <w:b/>
                          <w:color w:val="000080"/>
                          <w:sz w:val="20"/>
                        </w:rPr>
                        <w:t>St. Augustine FL 32084</w:t>
                      </w:r>
                    </w:p>
                    <w:p w:rsidR="00B958C0" w:rsidRPr="00F16DF8" w:rsidRDefault="00B958C0" w:rsidP="00734AC8">
                      <w:pPr>
                        <w:pStyle w:val="Title"/>
                        <w:jc w:val="left"/>
                        <w:rPr>
                          <w:rFonts w:ascii="Verdana" w:hAnsi="Verdana"/>
                          <w:color w:val="000080"/>
                          <w:sz w:val="20"/>
                        </w:rPr>
                      </w:pPr>
                      <w:r w:rsidRPr="00F16DF8">
                        <w:rPr>
                          <w:rFonts w:ascii="Verdana" w:hAnsi="Verdana"/>
                          <w:color w:val="000080"/>
                          <w:sz w:val="20"/>
                        </w:rPr>
                        <w:t xml:space="preserve">(904) </w:t>
                      </w:r>
                      <w:r>
                        <w:rPr>
                          <w:rFonts w:ascii="Verdana" w:hAnsi="Verdana"/>
                          <w:color w:val="000080"/>
                          <w:sz w:val="20"/>
                        </w:rPr>
                        <w:t>547-7672</w:t>
                      </w:r>
                    </w:p>
                    <w:p w:rsidR="00B958C0" w:rsidRPr="00F16DF8" w:rsidRDefault="00B958C0" w:rsidP="00734AC8">
                      <w:pPr>
                        <w:pStyle w:val="Title"/>
                        <w:jc w:val="left"/>
                        <w:rPr>
                          <w:rFonts w:ascii="Verdana" w:hAnsi="Verdana"/>
                          <w:color w:val="000080"/>
                          <w:sz w:val="20"/>
                        </w:rPr>
                      </w:pPr>
                      <w:r w:rsidRPr="00F16DF8">
                        <w:rPr>
                          <w:rFonts w:ascii="Verdana" w:hAnsi="Verdana"/>
                          <w:color w:val="000080"/>
                          <w:sz w:val="20"/>
                        </w:rPr>
                        <w:t xml:space="preserve">(904) </w:t>
                      </w:r>
                      <w:r>
                        <w:rPr>
                          <w:rFonts w:ascii="Verdana" w:hAnsi="Verdana"/>
                          <w:color w:val="000080"/>
                          <w:sz w:val="20"/>
                        </w:rPr>
                        <w:t>547-7687</w:t>
                      </w:r>
                      <w:r w:rsidRPr="00F16DF8">
                        <w:rPr>
                          <w:rFonts w:ascii="Verdana" w:hAnsi="Verdana"/>
                          <w:color w:val="000080"/>
                          <w:sz w:val="20"/>
                        </w:rPr>
                        <w:t xml:space="preserve"> (fax)</w:t>
                      </w:r>
                    </w:p>
                    <w:p w:rsidR="00B958C0" w:rsidRPr="00F16DF8" w:rsidRDefault="00B958C0" w:rsidP="00734AC8">
                      <w:pPr>
                        <w:pStyle w:val="Title"/>
                        <w:jc w:val="left"/>
                        <w:rPr>
                          <w:rFonts w:ascii="Verdana" w:hAnsi="Verdana"/>
                          <w:b/>
                          <w:color w:val="000080"/>
                          <w:sz w:val="16"/>
                          <w:szCs w:val="16"/>
                        </w:rPr>
                      </w:pPr>
                    </w:p>
                    <w:p w:rsidR="00B958C0" w:rsidRPr="00734AC8" w:rsidRDefault="00B958C0" w:rsidP="00734AC8">
                      <w:pPr>
                        <w:pStyle w:val="Title"/>
                        <w:jc w:val="left"/>
                        <w:rPr>
                          <w:rFonts w:ascii="Verdana" w:hAnsi="Verdana"/>
                          <w:color w:val="000080"/>
                          <w:sz w:val="20"/>
                        </w:rPr>
                      </w:pPr>
                      <w:r w:rsidRPr="00734AC8">
                        <w:rPr>
                          <w:rFonts w:ascii="Verdana" w:hAnsi="Verdana"/>
                          <w:color w:val="000080"/>
                          <w:sz w:val="20"/>
                        </w:rPr>
                        <w:t>Lisa Bell</w:t>
                      </w:r>
                    </w:p>
                    <w:p w:rsidR="00B958C0" w:rsidRPr="0083459F" w:rsidRDefault="00B958C0" w:rsidP="000E5891">
                      <w:pPr>
                        <w:pStyle w:val="Title"/>
                        <w:jc w:val="left"/>
                        <w:rPr>
                          <w:rFonts w:ascii="Verdana" w:hAnsi="Verdana"/>
                          <w:b/>
                          <w:color w:val="000080"/>
                          <w:sz w:val="20"/>
                        </w:rPr>
                      </w:pPr>
                      <w:r>
                        <w:rPr>
                          <w:rFonts w:ascii="Verdana" w:hAnsi="Verdana"/>
                          <w:color w:val="000080"/>
                          <w:sz w:val="20"/>
                          <w:u w:val="single"/>
                        </w:rPr>
                        <w:t>Director</w:t>
                      </w:r>
                    </w:p>
                  </w:txbxContent>
                </v:textbox>
                <w10:wrap type="square"/>
              </v:shape>
            </w:pict>
          </mc:Fallback>
        </mc:AlternateContent>
      </w:r>
      <w:r w:rsidR="00BF3244">
        <w:rPr>
          <w:color w:val="1F497D" w:themeColor="text2"/>
        </w:rPr>
        <w:t xml:space="preserve"> </w:t>
      </w:r>
      <w:r w:rsidR="00DC7669" w:rsidRPr="00BC4D52">
        <w:rPr>
          <w:color w:val="1F497D" w:themeColor="text2"/>
        </w:rPr>
        <w:tab/>
      </w:r>
      <w:r w:rsidR="00DC7669" w:rsidRPr="00BC4D52">
        <w:rPr>
          <w:color w:val="1F497D" w:themeColor="text2"/>
        </w:rPr>
        <w:tab/>
      </w:r>
      <w:r w:rsidR="00DC7669" w:rsidRPr="00BC4D52">
        <w:rPr>
          <w:color w:val="1F497D" w:themeColor="text2"/>
        </w:rPr>
        <w:tab/>
      </w:r>
      <w:r w:rsidR="00DC7669" w:rsidRPr="00BC4D52">
        <w:rPr>
          <w:color w:val="1F497D" w:themeColor="text2"/>
        </w:rPr>
        <w:tab/>
      </w:r>
      <w:r w:rsidR="00F16DF8" w:rsidRPr="00BC4D52">
        <w:rPr>
          <w:color w:val="1F497D" w:themeColor="text2"/>
        </w:rPr>
        <w:t xml:space="preserve">            </w:t>
      </w:r>
      <w:r w:rsidR="0061642A" w:rsidRPr="00BC4D52">
        <w:rPr>
          <w:color w:val="1F497D" w:themeColor="text2"/>
        </w:rPr>
        <w:tab/>
      </w:r>
      <w:r w:rsidR="0061642A">
        <w:tab/>
      </w:r>
      <w:r w:rsidR="0061642A">
        <w:tab/>
      </w:r>
      <w:r w:rsidR="0061642A">
        <w:tab/>
      </w:r>
    </w:p>
    <w:p w:rsidR="00E542D2" w:rsidRDefault="007418C8" w:rsidP="00910137">
      <w:pPr>
        <w:suppressAutoHyphens/>
        <w:jc w:val="right"/>
        <w:rPr>
          <w:rFonts w:ascii="Verdana" w:hAnsi="Verdana"/>
          <w:b/>
          <w:color w:val="000080"/>
          <w:sz w:val="22"/>
        </w:rPr>
      </w:pPr>
      <w:r>
        <w:t xml:space="preserve">                  </w:t>
      </w:r>
      <w:r w:rsidR="00910137" w:rsidRPr="00BC4D52">
        <w:rPr>
          <w:noProof/>
          <w:snapToGrid/>
          <w:color w:val="000099"/>
        </w:rPr>
        <w:drawing>
          <wp:inline distT="0" distB="0" distL="0" distR="0" wp14:anchorId="53890CC4" wp14:editId="4BBBAD78">
            <wp:extent cx="1079871" cy="99870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clarkm\Desktop\Letterhead_heade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79871" cy="998705"/>
                    </a:xfrm>
                    <a:prstGeom prst="rect">
                      <a:avLst/>
                    </a:prstGeom>
                    <a:noFill/>
                    <a:ln>
                      <a:noFill/>
                    </a:ln>
                  </pic:spPr>
                </pic:pic>
              </a:graphicData>
            </a:graphic>
          </wp:inline>
        </w:drawing>
      </w:r>
      <w:r>
        <w:t xml:space="preserve">          </w:t>
      </w:r>
    </w:p>
    <w:p w:rsidR="009A5FC9" w:rsidRDefault="009A5FC9" w:rsidP="00827C53">
      <w:pPr>
        <w:pStyle w:val="Default"/>
        <w:rPr>
          <w:rFonts w:ascii="Verdana" w:hAnsi="Verdana" w:cs="Times New Roman"/>
          <w:b/>
          <w:snapToGrid w:val="0"/>
          <w:color w:val="000080"/>
          <w:sz w:val="22"/>
          <w:szCs w:val="20"/>
        </w:rPr>
      </w:pPr>
    </w:p>
    <w:p w:rsidR="00382343" w:rsidRPr="009C0A23" w:rsidRDefault="002912F5" w:rsidP="009C0A23">
      <w:pPr>
        <w:pStyle w:val="Default"/>
        <w:spacing w:before="120"/>
        <w:rPr>
          <w:sz w:val="20"/>
          <w:szCs w:val="20"/>
        </w:rPr>
      </w:pPr>
      <w:r w:rsidRPr="009C0A23">
        <w:rPr>
          <w:sz w:val="20"/>
          <w:szCs w:val="20"/>
        </w:rPr>
        <w:t>March 14</w:t>
      </w:r>
      <w:r w:rsidR="00101C59" w:rsidRPr="009C0A23">
        <w:rPr>
          <w:sz w:val="20"/>
          <w:szCs w:val="20"/>
        </w:rPr>
        <w:t>, 2018</w:t>
      </w:r>
    </w:p>
    <w:p w:rsidR="00412481" w:rsidRPr="009C0A23" w:rsidRDefault="00412481" w:rsidP="009C0A23">
      <w:pPr>
        <w:pStyle w:val="Default"/>
        <w:spacing w:before="120"/>
        <w:rPr>
          <w:sz w:val="20"/>
          <w:szCs w:val="20"/>
        </w:rPr>
      </w:pPr>
    </w:p>
    <w:p w:rsidR="002912F5" w:rsidRPr="009C0A23" w:rsidRDefault="002912F5" w:rsidP="009C0A23">
      <w:pPr>
        <w:widowControl/>
        <w:spacing w:before="120"/>
        <w:rPr>
          <w:rFonts w:ascii="Arial" w:hAnsi="Arial" w:cs="Arial"/>
          <w:snapToGrid/>
        </w:rPr>
      </w:pPr>
      <w:r w:rsidRPr="009C0A23">
        <w:rPr>
          <w:rFonts w:ascii="Arial" w:hAnsi="Arial" w:cs="Arial"/>
          <w:snapToGrid/>
        </w:rPr>
        <w:t>Dear Parent or Guardian:</w:t>
      </w:r>
    </w:p>
    <w:p w:rsidR="002912F5" w:rsidRPr="009C0A23" w:rsidRDefault="002912F5" w:rsidP="009C0A23">
      <w:pPr>
        <w:widowControl/>
        <w:spacing w:before="120"/>
        <w:rPr>
          <w:rFonts w:ascii="Arial" w:hAnsi="Arial" w:cs="Arial"/>
          <w:snapToGrid/>
        </w:rPr>
      </w:pPr>
      <w:r w:rsidRPr="009C0A23">
        <w:rPr>
          <w:rFonts w:ascii="Arial" w:hAnsi="Arial" w:cs="Arial"/>
          <w:snapToGrid/>
        </w:rPr>
        <w:t xml:space="preserve">We would like to inform you that your child </w:t>
      </w:r>
      <w:proofErr w:type="gramStart"/>
      <w:r w:rsidRPr="009C0A23">
        <w:rPr>
          <w:rFonts w:ascii="Arial" w:hAnsi="Arial" w:cs="Arial"/>
          <w:b/>
          <w:snapToGrid/>
        </w:rPr>
        <w:t>may</w:t>
      </w:r>
      <w:proofErr w:type="gramEnd"/>
      <w:r w:rsidRPr="009C0A23">
        <w:rPr>
          <w:rFonts w:ascii="Arial" w:hAnsi="Arial" w:cs="Arial"/>
          <w:snapToGrid/>
        </w:rPr>
        <w:t xml:space="preserve"> be eligible to participate in the John M. McKay Scholarships for Students with Disabilities Program, commonly known as the McKay Scholarship Program. This program </w:t>
      </w:r>
      <w:proofErr w:type="gramStart"/>
      <w:r w:rsidRPr="009C0A23">
        <w:rPr>
          <w:rFonts w:ascii="Arial" w:hAnsi="Arial" w:cs="Arial"/>
          <w:snapToGrid/>
        </w:rPr>
        <w:t>was created</w:t>
      </w:r>
      <w:proofErr w:type="gramEnd"/>
      <w:r w:rsidRPr="009C0A23">
        <w:rPr>
          <w:rFonts w:ascii="Arial" w:hAnsi="Arial" w:cs="Arial"/>
          <w:snapToGrid/>
        </w:rPr>
        <w:t xml:space="preserve"> to provide educational options to parents of students with disabilities. Currently, more than 30,000 Florida students are participating in this program. </w:t>
      </w:r>
    </w:p>
    <w:p w:rsidR="002912F5" w:rsidRPr="009C0A23" w:rsidRDefault="002912F5" w:rsidP="009C0A23">
      <w:pPr>
        <w:widowControl/>
        <w:spacing w:before="120"/>
        <w:rPr>
          <w:rFonts w:ascii="Arial" w:hAnsi="Arial" w:cs="Arial"/>
          <w:snapToGrid/>
        </w:rPr>
      </w:pPr>
      <w:r w:rsidRPr="009C0A23">
        <w:rPr>
          <w:rFonts w:ascii="Arial" w:hAnsi="Arial" w:cs="Arial"/>
          <w:snapToGrid/>
        </w:rPr>
        <w:t>By participating in the McKay Scholarship Program, your student may be able to attend a different public school in your district, attend a public school in an adjacent district or receive a scholarship to attend a participating private school.</w:t>
      </w:r>
    </w:p>
    <w:p w:rsidR="002912F5" w:rsidRPr="009C0A23" w:rsidRDefault="002912F5" w:rsidP="009C0A23">
      <w:pPr>
        <w:widowControl/>
        <w:spacing w:before="120"/>
        <w:rPr>
          <w:rFonts w:ascii="Arial" w:hAnsi="Arial" w:cs="Arial"/>
          <w:snapToGrid/>
        </w:rPr>
      </w:pPr>
      <w:r w:rsidRPr="009C0A23">
        <w:rPr>
          <w:rFonts w:ascii="Arial" w:hAnsi="Arial" w:cs="Arial"/>
          <w:snapToGrid/>
        </w:rPr>
        <w:t>To be eligible for the McKay Scholarship Program, a student must apply for the program prior to withdrawing from public school. The student must have an Individual Education Plan (IEP), or 504 Accommodation Plan issued under section 504 of the Rehabilitation Act of 1973 (with duration of more than six months), and</w:t>
      </w:r>
    </w:p>
    <w:p w:rsidR="002912F5" w:rsidRPr="009C0A23" w:rsidRDefault="002912F5" w:rsidP="009C0A23">
      <w:pPr>
        <w:widowControl/>
        <w:numPr>
          <w:ilvl w:val="0"/>
          <w:numId w:val="4"/>
        </w:numPr>
        <w:spacing w:before="120"/>
        <w:rPr>
          <w:rFonts w:ascii="Arial" w:hAnsi="Arial" w:cs="Arial"/>
          <w:snapToGrid/>
        </w:rPr>
      </w:pPr>
      <w:r w:rsidRPr="009C0A23">
        <w:rPr>
          <w:rFonts w:ascii="Arial" w:hAnsi="Arial" w:cs="Arial"/>
          <w:snapToGrid/>
        </w:rPr>
        <w:t xml:space="preserve">Have been enrolled and reported for funding in a Florida public school (Grades K-12) for the school year prior to applying for a scholarship (foster students may be exempt from this requirement); or </w:t>
      </w:r>
    </w:p>
    <w:p w:rsidR="002912F5" w:rsidRPr="009C0A23" w:rsidRDefault="002912F5" w:rsidP="009C0A23">
      <w:pPr>
        <w:widowControl/>
        <w:numPr>
          <w:ilvl w:val="0"/>
          <w:numId w:val="4"/>
        </w:numPr>
        <w:spacing w:before="120"/>
        <w:rPr>
          <w:rFonts w:ascii="Arial" w:hAnsi="Arial" w:cs="Arial"/>
          <w:snapToGrid/>
        </w:rPr>
      </w:pPr>
      <w:r w:rsidRPr="009C0A23">
        <w:rPr>
          <w:rFonts w:ascii="Arial" w:hAnsi="Arial" w:cs="Arial"/>
          <w:snapToGrid/>
        </w:rPr>
        <w:t xml:space="preserve">Have been a pre-kindergarten student who was enrolled and reported for funding in a Florida public school during the school year prior to applying for a scholarship; or </w:t>
      </w:r>
    </w:p>
    <w:p w:rsidR="002912F5" w:rsidRPr="009C0A23" w:rsidRDefault="002912F5" w:rsidP="009C0A23">
      <w:pPr>
        <w:widowControl/>
        <w:numPr>
          <w:ilvl w:val="0"/>
          <w:numId w:val="4"/>
        </w:numPr>
        <w:spacing w:before="120"/>
        <w:rPr>
          <w:rFonts w:ascii="Arial" w:hAnsi="Arial" w:cs="Arial"/>
          <w:snapToGrid/>
        </w:rPr>
      </w:pPr>
      <w:r w:rsidRPr="009C0A23">
        <w:rPr>
          <w:rFonts w:ascii="Arial" w:hAnsi="Arial" w:cs="Arial"/>
          <w:snapToGrid/>
        </w:rPr>
        <w:t>Have received specialized instructional services under the Voluntary Prekindergarten Education Program from an approved provider pursuant to section 1002.66, Florida Statutes, during the previous school year; or</w:t>
      </w:r>
    </w:p>
    <w:p w:rsidR="002912F5" w:rsidRPr="009C0A23" w:rsidRDefault="002912F5" w:rsidP="009C0A23">
      <w:pPr>
        <w:widowControl/>
        <w:numPr>
          <w:ilvl w:val="0"/>
          <w:numId w:val="4"/>
        </w:numPr>
        <w:spacing w:before="120"/>
        <w:rPr>
          <w:rFonts w:ascii="Arial" w:hAnsi="Arial" w:cs="Arial"/>
          <w:snapToGrid/>
        </w:rPr>
      </w:pPr>
      <w:r w:rsidRPr="009C0A23">
        <w:rPr>
          <w:rFonts w:ascii="Arial" w:hAnsi="Arial" w:cs="Arial"/>
          <w:snapToGrid/>
        </w:rPr>
        <w:t>Have attended the Florida School for the Deaf and the Blind during the preceding school year’s student membership surveys (Grades K-12).</w:t>
      </w:r>
    </w:p>
    <w:p w:rsidR="002912F5" w:rsidRPr="009C0A23" w:rsidRDefault="002912F5" w:rsidP="009C0A23">
      <w:pPr>
        <w:widowControl/>
        <w:spacing w:before="120"/>
        <w:rPr>
          <w:rFonts w:ascii="Arial" w:hAnsi="Arial" w:cs="Arial"/>
          <w:snapToGrid/>
        </w:rPr>
      </w:pPr>
      <w:r w:rsidRPr="009C0A23">
        <w:rPr>
          <w:rFonts w:ascii="Arial" w:hAnsi="Arial" w:cs="Arial"/>
          <w:snapToGrid/>
        </w:rPr>
        <w:t xml:space="preserve">To find out if your student is eligible, you may apply for the McKay Scholarship Program on the School Choice website at </w:t>
      </w:r>
      <w:hyperlink r:id="rId8" w:history="1">
        <w:r w:rsidRPr="009C0A23">
          <w:rPr>
            <w:rFonts w:ascii="Arial" w:hAnsi="Arial" w:cs="Arial"/>
            <w:snapToGrid/>
            <w:color w:val="0000FF"/>
            <w:u w:val="single"/>
          </w:rPr>
          <w:t>www.floridaschoolchoice.org</w:t>
        </w:r>
      </w:hyperlink>
      <w:r w:rsidRPr="009C0A23">
        <w:rPr>
          <w:rFonts w:ascii="Arial" w:hAnsi="Arial" w:cs="Arial"/>
          <w:snapToGrid/>
        </w:rPr>
        <w:t xml:space="preserve">. Select the </w:t>
      </w:r>
      <w:r w:rsidRPr="009C0A23">
        <w:rPr>
          <w:rFonts w:ascii="Arial" w:hAnsi="Arial" w:cs="Arial"/>
          <w:b/>
          <w:snapToGrid/>
        </w:rPr>
        <w:t>McKay Scholarships</w:t>
      </w:r>
      <w:r w:rsidRPr="009C0A23">
        <w:rPr>
          <w:rFonts w:ascii="Arial" w:hAnsi="Arial" w:cs="Arial"/>
          <w:snapToGrid/>
        </w:rPr>
        <w:t xml:space="preserve"> link, then </w:t>
      </w:r>
      <w:r w:rsidRPr="009C0A23">
        <w:rPr>
          <w:rFonts w:ascii="Arial" w:hAnsi="Arial" w:cs="Arial"/>
          <w:b/>
          <w:snapToGrid/>
        </w:rPr>
        <w:t>Parents</w:t>
      </w:r>
      <w:r w:rsidRPr="009C0A23">
        <w:rPr>
          <w:rFonts w:ascii="Arial" w:hAnsi="Arial" w:cs="Arial"/>
          <w:snapToGrid/>
        </w:rPr>
        <w:t xml:space="preserve">, and then the link titled </w:t>
      </w:r>
      <w:r w:rsidRPr="009C0A23">
        <w:rPr>
          <w:rFonts w:ascii="Arial" w:hAnsi="Arial" w:cs="Arial"/>
          <w:b/>
          <w:snapToGrid/>
        </w:rPr>
        <w:t>Apply for a McKay Scholarship.</w:t>
      </w:r>
      <w:r w:rsidRPr="009C0A23">
        <w:rPr>
          <w:rFonts w:ascii="Arial" w:hAnsi="Arial" w:cs="Arial"/>
          <w:snapToGrid/>
        </w:rPr>
        <w:t xml:space="preserve"> </w:t>
      </w:r>
    </w:p>
    <w:p w:rsidR="002912F5" w:rsidRPr="009C0A23" w:rsidRDefault="002912F5" w:rsidP="009C0A23">
      <w:pPr>
        <w:widowControl/>
        <w:spacing w:before="120"/>
        <w:rPr>
          <w:rFonts w:ascii="Arial" w:hAnsi="Arial" w:cs="Arial"/>
          <w:snapToGrid/>
        </w:rPr>
      </w:pPr>
      <w:r w:rsidRPr="009C0A23">
        <w:rPr>
          <w:rFonts w:ascii="Arial" w:hAnsi="Arial" w:cs="Arial"/>
          <w:snapToGrid/>
        </w:rPr>
        <w:t xml:space="preserve">To learn more about your child’s educational options, please contact your school district’s Parental Choice Office at </w:t>
      </w:r>
      <w:r w:rsidR="00CD7BFE" w:rsidRPr="009C0A23">
        <w:rPr>
          <w:rFonts w:ascii="Arial" w:hAnsi="Arial" w:cs="Arial"/>
          <w:snapToGrid/>
        </w:rPr>
        <w:t>904-547-7712</w:t>
      </w:r>
      <w:r w:rsidRPr="009C0A23">
        <w:rPr>
          <w:rFonts w:ascii="Arial" w:hAnsi="Arial" w:cs="Arial"/>
          <w:snapToGrid/>
        </w:rPr>
        <w:t xml:space="preserve">. You may also contact the Florida Department of Education, Office of Independent Education and Parental Choice Information Hotline at 1-800-447-1636, or visit the School Choice website at </w:t>
      </w:r>
      <w:hyperlink r:id="rId9" w:history="1">
        <w:r w:rsidRPr="009C0A23">
          <w:rPr>
            <w:rFonts w:ascii="Arial" w:hAnsi="Arial" w:cs="Arial"/>
            <w:snapToGrid/>
            <w:color w:val="0000FF"/>
            <w:u w:val="single"/>
          </w:rPr>
          <w:t>www.floridaschoolchoice.org</w:t>
        </w:r>
      </w:hyperlink>
      <w:r w:rsidRPr="009C0A23">
        <w:rPr>
          <w:rFonts w:ascii="Arial" w:hAnsi="Arial" w:cs="Arial"/>
          <w:snapToGrid/>
          <w:color w:val="0000FF"/>
        </w:rPr>
        <w:t xml:space="preserve"> </w:t>
      </w:r>
      <w:r w:rsidRPr="009C0A23">
        <w:rPr>
          <w:rFonts w:ascii="Arial" w:hAnsi="Arial" w:cs="Arial"/>
          <w:snapToGrid/>
        </w:rPr>
        <w:t xml:space="preserve">and click the </w:t>
      </w:r>
      <w:r w:rsidRPr="009C0A23">
        <w:rPr>
          <w:rFonts w:ascii="Arial" w:hAnsi="Arial" w:cs="Arial"/>
          <w:b/>
          <w:snapToGrid/>
        </w:rPr>
        <w:t>McKay Scholarships</w:t>
      </w:r>
      <w:r w:rsidRPr="009C0A23">
        <w:rPr>
          <w:rFonts w:ascii="Arial" w:hAnsi="Arial" w:cs="Arial"/>
          <w:snapToGrid/>
        </w:rPr>
        <w:t xml:space="preserve"> link.</w:t>
      </w:r>
    </w:p>
    <w:p w:rsidR="00B44DBE" w:rsidRDefault="009C0A23" w:rsidP="00421170">
      <w:pPr>
        <w:widowControl/>
        <w:pBdr>
          <w:top w:val="single" w:sz="4" w:space="1" w:color="auto"/>
          <w:left w:val="single" w:sz="4" w:space="0" w:color="auto"/>
          <w:bottom w:val="single" w:sz="4" w:space="1" w:color="auto"/>
          <w:right w:val="single" w:sz="4" w:space="0" w:color="auto"/>
        </w:pBdr>
        <w:spacing w:before="120"/>
        <w:rPr>
          <w:rFonts w:ascii="Arial" w:hAnsi="Arial" w:cs="Arial"/>
          <w:b/>
          <w:snapToGrid/>
        </w:rPr>
      </w:pPr>
      <w:r w:rsidRPr="009C0A23">
        <w:rPr>
          <w:rFonts w:ascii="Arial" w:hAnsi="Arial" w:cs="Arial"/>
          <w:b/>
          <w:snapToGrid/>
        </w:rPr>
        <w:t xml:space="preserve">In order for a student to be eligible for the program, intent to participate in the McKay Scholarship Program </w:t>
      </w:r>
      <w:proofErr w:type="gramStart"/>
      <w:r w:rsidRPr="009C0A23">
        <w:rPr>
          <w:rFonts w:ascii="Arial" w:hAnsi="Arial" w:cs="Arial"/>
          <w:b/>
          <w:snapToGrid/>
        </w:rPr>
        <w:t>must be filed</w:t>
      </w:r>
      <w:proofErr w:type="gramEnd"/>
      <w:r w:rsidRPr="009C0A23">
        <w:rPr>
          <w:rFonts w:ascii="Arial" w:hAnsi="Arial" w:cs="Arial"/>
          <w:b/>
          <w:snapToGrid/>
        </w:rPr>
        <w:t xml:space="preserve"> on the School Choice website prior to withdrawing from public school.</w:t>
      </w:r>
      <w:bookmarkStart w:id="0" w:name="_GoBack"/>
      <w:bookmarkEnd w:id="0"/>
    </w:p>
    <w:p w:rsidR="009C0A23" w:rsidRPr="009C0A23" w:rsidRDefault="00B44DBE" w:rsidP="00B44DBE">
      <w:pPr>
        <w:widowControl/>
        <w:pBdr>
          <w:top w:val="single" w:sz="4" w:space="1" w:color="auto"/>
          <w:left w:val="single" w:sz="4" w:space="0" w:color="auto"/>
          <w:bottom w:val="single" w:sz="4" w:space="1" w:color="auto"/>
          <w:right w:val="single" w:sz="4" w:space="0" w:color="auto"/>
        </w:pBdr>
        <w:spacing w:before="120"/>
        <w:jc w:val="center"/>
        <w:rPr>
          <w:rFonts w:ascii="Arial" w:hAnsi="Arial" w:cs="Arial"/>
          <w:b/>
          <w:snapToGrid/>
        </w:rPr>
      </w:pPr>
      <w:r w:rsidRPr="009C0A23">
        <w:rPr>
          <w:rFonts w:ascii="Arial" w:hAnsi="Arial" w:cs="Arial"/>
          <w:b/>
          <w:snapToGrid/>
        </w:rPr>
        <w:t>The deadline to apply for the first payment period of the 2018-2019 school year is July 3, 2018</w:t>
      </w:r>
    </w:p>
    <w:p w:rsidR="0014051F" w:rsidRPr="00CD7BFE" w:rsidRDefault="00101C59" w:rsidP="009C0A23">
      <w:pPr>
        <w:widowControl/>
        <w:spacing w:before="120"/>
        <w:rPr>
          <w:rFonts w:ascii="Times New Roman" w:hAnsi="Times New Roman"/>
          <w:b/>
          <w:snapToGrid/>
          <w:sz w:val="19"/>
          <w:szCs w:val="19"/>
        </w:rPr>
      </w:pPr>
      <w:r w:rsidRPr="00CD7BFE">
        <w:rPr>
          <w:rFonts w:ascii="Arial" w:hAnsi="Arial" w:cs="Arial"/>
          <w:snapToGrid/>
          <w:sz w:val="19"/>
          <w:szCs w:val="19"/>
        </w:rPr>
        <w:t>McKay Funding for 2017-2018</w:t>
      </w:r>
      <w:r w:rsidR="00A665CE" w:rsidRPr="00CD7BFE">
        <w:rPr>
          <w:rFonts w:ascii="Arial" w:hAnsi="Arial" w:cs="Arial"/>
          <w:snapToGrid/>
          <w:sz w:val="19"/>
          <w:szCs w:val="19"/>
        </w:rPr>
        <w:t>:</w:t>
      </w:r>
    </w:p>
    <w:tbl>
      <w:tblPr>
        <w:tblStyle w:val="TableGrid"/>
        <w:tblW w:w="11291" w:type="dxa"/>
        <w:tblInd w:w="-5" w:type="dxa"/>
        <w:tblLook w:val="04A0" w:firstRow="1" w:lastRow="0" w:firstColumn="1" w:lastColumn="0" w:noHBand="0" w:noVBand="1"/>
      </w:tblPr>
      <w:tblGrid>
        <w:gridCol w:w="767"/>
        <w:gridCol w:w="769"/>
        <w:gridCol w:w="867"/>
        <w:gridCol w:w="770"/>
        <w:gridCol w:w="788"/>
        <w:gridCol w:w="869"/>
        <w:gridCol w:w="779"/>
        <w:gridCol w:w="770"/>
        <w:gridCol w:w="877"/>
        <w:gridCol w:w="867"/>
        <w:gridCol w:w="867"/>
        <w:gridCol w:w="767"/>
        <w:gridCol w:w="767"/>
        <w:gridCol w:w="767"/>
      </w:tblGrid>
      <w:tr w:rsidR="00291777" w:rsidRPr="00CD7BFE" w:rsidTr="009C0A23">
        <w:tc>
          <w:tcPr>
            <w:tcW w:w="2296" w:type="dxa"/>
            <w:gridSpan w:val="3"/>
            <w:vAlign w:val="center"/>
          </w:tcPr>
          <w:p w:rsidR="00291777" w:rsidRPr="009C0A23" w:rsidRDefault="00291777" w:rsidP="0047418A">
            <w:pPr>
              <w:jc w:val="center"/>
              <w:rPr>
                <w:rFonts w:ascii="Arial" w:hAnsi="Arial" w:cs="Arial"/>
                <w:sz w:val="18"/>
                <w:szCs w:val="18"/>
              </w:rPr>
            </w:pPr>
            <w:r w:rsidRPr="009C0A23">
              <w:rPr>
                <w:rFonts w:ascii="Arial" w:hAnsi="Arial" w:cs="Arial"/>
                <w:sz w:val="18"/>
                <w:szCs w:val="18"/>
              </w:rPr>
              <w:t>Program 111: Grades K-3</w:t>
            </w:r>
          </w:p>
        </w:tc>
        <w:tc>
          <w:tcPr>
            <w:tcW w:w="2482" w:type="dxa"/>
            <w:gridSpan w:val="3"/>
            <w:vAlign w:val="center"/>
          </w:tcPr>
          <w:p w:rsidR="00291777" w:rsidRPr="009C0A23" w:rsidRDefault="00291777" w:rsidP="0047418A">
            <w:pPr>
              <w:jc w:val="center"/>
              <w:rPr>
                <w:rFonts w:ascii="Arial" w:hAnsi="Arial" w:cs="Arial"/>
                <w:sz w:val="18"/>
                <w:szCs w:val="18"/>
              </w:rPr>
            </w:pPr>
            <w:r w:rsidRPr="009C0A23">
              <w:rPr>
                <w:rFonts w:ascii="Arial" w:hAnsi="Arial" w:cs="Arial"/>
                <w:sz w:val="18"/>
                <w:szCs w:val="18"/>
              </w:rPr>
              <w:t>Program 112: Grades 4-8</w:t>
            </w:r>
          </w:p>
        </w:tc>
        <w:tc>
          <w:tcPr>
            <w:tcW w:w="2478" w:type="dxa"/>
            <w:gridSpan w:val="3"/>
            <w:vAlign w:val="center"/>
          </w:tcPr>
          <w:p w:rsidR="00291777" w:rsidRPr="009C0A23" w:rsidRDefault="00291777" w:rsidP="0047418A">
            <w:pPr>
              <w:jc w:val="center"/>
              <w:rPr>
                <w:rFonts w:ascii="Arial" w:hAnsi="Arial" w:cs="Arial"/>
                <w:sz w:val="18"/>
                <w:szCs w:val="18"/>
              </w:rPr>
            </w:pPr>
            <w:r w:rsidRPr="009C0A23">
              <w:rPr>
                <w:rFonts w:ascii="Arial" w:hAnsi="Arial" w:cs="Arial"/>
                <w:sz w:val="18"/>
                <w:szCs w:val="18"/>
              </w:rPr>
              <w:t>Program 113: Grades 9-12</w:t>
            </w:r>
          </w:p>
        </w:tc>
        <w:tc>
          <w:tcPr>
            <w:tcW w:w="867" w:type="dxa"/>
            <w:vMerge w:val="restart"/>
            <w:vAlign w:val="bottom"/>
          </w:tcPr>
          <w:p w:rsidR="00EE4DF4" w:rsidRDefault="00291777" w:rsidP="00574956">
            <w:pPr>
              <w:jc w:val="center"/>
              <w:rPr>
                <w:rFonts w:ascii="Arial" w:hAnsi="Arial" w:cs="Arial"/>
                <w:sz w:val="18"/>
                <w:szCs w:val="18"/>
              </w:rPr>
            </w:pPr>
            <w:r w:rsidRPr="009C0A23">
              <w:rPr>
                <w:rFonts w:ascii="Arial" w:hAnsi="Arial" w:cs="Arial"/>
                <w:sz w:val="18"/>
                <w:szCs w:val="18"/>
              </w:rPr>
              <w:t xml:space="preserve">ESE </w:t>
            </w:r>
          </w:p>
          <w:p w:rsidR="00291777" w:rsidRPr="009C0A23" w:rsidRDefault="00291777" w:rsidP="00574956">
            <w:pPr>
              <w:jc w:val="center"/>
              <w:rPr>
                <w:rFonts w:ascii="Arial" w:hAnsi="Arial" w:cs="Arial"/>
                <w:sz w:val="18"/>
                <w:szCs w:val="18"/>
              </w:rPr>
            </w:pPr>
            <w:proofErr w:type="spellStart"/>
            <w:r w:rsidRPr="009C0A23">
              <w:rPr>
                <w:rFonts w:ascii="Arial" w:hAnsi="Arial" w:cs="Arial"/>
                <w:sz w:val="18"/>
                <w:szCs w:val="18"/>
              </w:rPr>
              <w:t>Lvl</w:t>
            </w:r>
            <w:proofErr w:type="spellEnd"/>
            <w:r w:rsidRPr="009C0A23">
              <w:rPr>
                <w:rFonts w:ascii="Arial" w:hAnsi="Arial" w:cs="Arial"/>
                <w:sz w:val="18"/>
                <w:szCs w:val="18"/>
              </w:rPr>
              <w:t xml:space="preserve"> 4</w:t>
            </w:r>
          </w:p>
          <w:p w:rsidR="00291777" w:rsidRPr="009C0A23" w:rsidRDefault="00291777" w:rsidP="0047418A">
            <w:pPr>
              <w:jc w:val="center"/>
              <w:rPr>
                <w:rFonts w:ascii="Arial" w:hAnsi="Arial" w:cs="Arial"/>
                <w:sz w:val="18"/>
                <w:szCs w:val="18"/>
              </w:rPr>
            </w:pPr>
            <w:r w:rsidRPr="009C0A23">
              <w:rPr>
                <w:rFonts w:ascii="Arial" w:hAnsi="Arial" w:cs="Arial"/>
                <w:sz w:val="18"/>
                <w:szCs w:val="18"/>
              </w:rPr>
              <w:t>254</w:t>
            </w:r>
          </w:p>
        </w:tc>
        <w:tc>
          <w:tcPr>
            <w:tcW w:w="867" w:type="dxa"/>
            <w:vMerge w:val="restart"/>
            <w:vAlign w:val="bottom"/>
          </w:tcPr>
          <w:p w:rsidR="00EE4DF4" w:rsidRDefault="00291777" w:rsidP="00574956">
            <w:pPr>
              <w:jc w:val="center"/>
              <w:rPr>
                <w:rFonts w:ascii="Arial" w:hAnsi="Arial" w:cs="Arial"/>
                <w:sz w:val="18"/>
                <w:szCs w:val="18"/>
              </w:rPr>
            </w:pPr>
            <w:r w:rsidRPr="009C0A23">
              <w:rPr>
                <w:rFonts w:ascii="Arial" w:hAnsi="Arial" w:cs="Arial"/>
                <w:sz w:val="18"/>
                <w:szCs w:val="18"/>
              </w:rPr>
              <w:t xml:space="preserve">ESE </w:t>
            </w:r>
          </w:p>
          <w:p w:rsidR="00291777" w:rsidRPr="009C0A23" w:rsidRDefault="00291777" w:rsidP="00574956">
            <w:pPr>
              <w:jc w:val="center"/>
              <w:rPr>
                <w:rFonts w:ascii="Arial" w:hAnsi="Arial" w:cs="Arial"/>
                <w:sz w:val="18"/>
                <w:szCs w:val="18"/>
              </w:rPr>
            </w:pPr>
            <w:proofErr w:type="spellStart"/>
            <w:r w:rsidRPr="009C0A23">
              <w:rPr>
                <w:rFonts w:ascii="Arial" w:hAnsi="Arial" w:cs="Arial"/>
                <w:sz w:val="18"/>
                <w:szCs w:val="18"/>
              </w:rPr>
              <w:t>Lvl</w:t>
            </w:r>
            <w:proofErr w:type="spellEnd"/>
            <w:r w:rsidRPr="009C0A23">
              <w:rPr>
                <w:rFonts w:ascii="Arial" w:hAnsi="Arial" w:cs="Arial"/>
                <w:sz w:val="18"/>
                <w:szCs w:val="18"/>
              </w:rPr>
              <w:t xml:space="preserve"> 5</w:t>
            </w:r>
          </w:p>
          <w:p w:rsidR="00291777" w:rsidRPr="009C0A23" w:rsidRDefault="00291777" w:rsidP="0047418A">
            <w:pPr>
              <w:jc w:val="center"/>
              <w:rPr>
                <w:rFonts w:ascii="Arial" w:hAnsi="Arial" w:cs="Arial"/>
                <w:sz w:val="18"/>
                <w:szCs w:val="18"/>
              </w:rPr>
            </w:pPr>
            <w:r w:rsidRPr="009C0A23">
              <w:rPr>
                <w:rFonts w:ascii="Arial" w:hAnsi="Arial" w:cs="Arial"/>
                <w:sz w:val="18"/>
                <w:szCs w:val="18"/>
              </w:rPr>
              <w:t>255</w:t>
            </w:r>
          </w:p>
        </w:tc>
        <w:tc>
          <w:tcPr>
            <w:tcW w:w="767" w:type="dxa"/>
          </w:tcPr>
          <w:p w:rsidR="00291777" w:rsidRPr="009C0A23" w:rsidRDefault="00291777" w:rsidP="00F22918">
            <w:pPr>
              <w:jc w:val="center"/>
              <w:rPr>
                <w:rFonts w:ascii="Arial" w:hAnsi="Arial" w:cs="Arial"/>
                <w:sz w:val="18"/>
                <w:szCs w:val="18"/>
              </w:rPr>
            </w:pPr>
            <w:r w:rsidRPr="009C0A23">
              <w:rPr>
                <w:rFonts w:ascii="Arial" w:hAnsi="Arial" w:cs="Arial"/>
                <w:sz w:val="18"/>
                <w:szCs w:val="18"/>
              </w:rPr>
              <w:t>Basic</w:t>
            </w:r>
          </w:p>
          <w:p w:rsidR="00291777" w:rsidRPr="009C0A23" w:rsidRDefault="00291777" w:rsidP="00F22918">
            <w:pPr>
              <w:jc w:val="center"/>
              <w:rPr>
                <w:rFonts w:ascii="Arial" w:hAnsi="Arial" w:cs="Arial"/>
                <w:sz w:val="18"/>
                <w:szCs w:val="18"/>
              </w:rPr>
            </w:pPr>
            <w:r w:rsidRPr="009C0A23">
              <w:rPr>
                <w:rFonts w:ascii="Arial" w:hAnsi="Arial" w:cs="Arial"/>
                <w:sz w:val="18"/>
                <w:szCs w:val="18"/>
              </w:rPr>
              <w:t xml:space="preserve"> K-3</w:t>
            </w:r>
          </w:p>
        </w:tc>
        <w:tc>
          <w:tcPr>
            <w:tcW w:w="767" w:type="dxa"/>
          </w:tcPr>
          <w:p w:rsidR="00291777" w:rsidRPr="009C0A23" w:rsidRDefault="00291777" w:rsidP="00F22918">
            <w:pPr>
              <w:jc w:val="center"/>
              <w:rPr>
                <w:rFonts w:ascii="Arial" w:hAnsi="Arial" w:cs="Arial"/>
                <w:sz w:val="18"/>
                <w:szCs w:val="18"/>
              </w:rPr>
            </w:pPr>
            <w:r w:rsidRPr="009C0A23">
              <w:rPr>
                <w:rFonts w:ascii="Arial" w:hAnsi="Arial" w:cs="Arial"/>
                <w:sz w:val="18"/>
                <w:szCs w:val="18"/>
              </w:rPr>
              <w:t>Basic</w:t>
            </w:r>
          </w:p>
          <w:p w:rsidR="00291777" w:rsidRPr="009C0A23" w:rsidRDefault="00291777" w:rsidP="00F22918">
            <w:pPr>
              <w:jc w:val="center"/>
              <w:rPr>
                <w:rFonts w:ascii="Arial" w:hAnsi="Arial" w:cs="Arial"/>
                <w:sz w:val="18"/>
                <w:szCs w:val="18"/>
              </w:rPr>
            </w:pPr>
            <w:r w:rsidRPr="009C0A23">
              <w:rPr>
                <w:rFonts w:ascii="Arial" w:hAnsi="Arial" w:cs="Arial"/>
                <w:sz w:val="18"/>
                <w:szCs w:val="18"/>
              </w:rPr>
              <w:t>4-8</w:t>
            </w:r>
          </w:p>
        </w:tc>
        <w:tc>
          <w:tcPr>
            <w:tcW w:w="767" w:type="dxa"/>
          </w:tcPr>
          <w:p w:rsidR="00291777" w:rsidRPr="009C0A23" w:rsidRDefault="00291777" w:rsidP="00F22918">
            <w:pPr>
              <w:jc w:val="center"/>
              <w:rPr>
                <w:rFonts w:ascii="Arial" w:hAnsi="Arial" w:cs="Arial"/>
                <w:sz w:val="18"/>
                <w:szCs w:val="18"/>
              </w:rPr>
            </w:pPr>
            <w:r w:rsidRPr="009C0A23">
              <w:rPr>
                <w:rFonts w:ascii="Arial" w:hAnsi="Arial" w:cs="Arial"/>
                <w:sz w:val="18"/>
                <w:szCs w:val="18"/>
              </w:rPr>
              <w:t xml:space="preserve">Basic </w:t>
            </w:r>
          </w:p>
          <w:p w:rsidR="00291777" w:rsidRPr="009C0A23" w:rsidRDefault="00291777" w:rsidP="00F22918">
            <w:pPr>
              <w:jc w:val="center"/>
              <w:rPr>
                <w:rFonts w:ascii="Arial" w:hAnsi="Arial" w:cs="Arial"/>
                <w:sz w:val="18"/>
                <w:szCs w:val="18"/>
              </w:rPr>
            </w:pPr>
            <w:r w:rsidRPr="009C0A23">
              <w:rPr>
                <w:rFonts w:ascii="Arial" w:hAnsi="Arial" w:cs="Arial"/>
                <w:sz w:val="18"/>
                <w:szCs w:val="18"/>
              </w:rPr>
              <w:t>9-12</w:t>
            </w:r>
          </w:p>
        </w:tc>
      </w:tr>
      <w:tr w:rsidR="009C0A23" w:rsidRPr="00CD7BFE" w:rsidTr="009C0A23">
        <w:trPr>
          <w:trHeight w:val="447"/>
        </w:trPr>
        <w:tc>
          <w:tcPr>
            <w:tcW w:w="653" w:type="dxa"/>
          </w:tcPr>
          <w:p w:rsidR="009C0A23" w:rsidRPr="009C0A23" w:rsidRDefault="00291777" w:rsidP="00EC5FBE">
            <w:pPr>
              <w:jc w:val="center"/>
              <w:rPr>
                <w:rFonts w:ascii="Arial" w:hAnsi="Arial" w:cs="Arial"/>
                <w:sz w:val="18"/>
                <w:szCs w:val="18"/>
              </w:rPr>
            </w:pPr>
            <w:r w:rsidRPr="009C0A23">
              <w:rPr>
                <w:rFonts w:ascii="Arial" w:hAnsi="Arial" w:cs="Arial"/>
                <w:sz w:val="18"/>
                <w:szCs w:val="18"/>
              </w:rPr>
              <w:t xml:space="preserve">ESE </w:t>
            </w:r>
          </w:p>
          <w:p w:rsidR="00291777" w:rsidRPr="009C0A23" w:rsidRDefault="00291777" w:rsidP="00EC5FBE">
            <w:pPr>
              <w:jc w:val="center"/>
              <w:rPr>
                <w:rFonts w:ascii="Arial" w:hAnsi="Arial" w:cs="Arial"/>
                <w:sz w:val="18"/>
                <w:szCs w:val="18"/>
              </w:rPr>
            </w:pPr>
            <w:proofErr w:type="spellStart"/>
            <w:r w:rsidRPr="009C0A23">
              <w:rPr>
                <w:rFonts w:ascii="Arial" w:hAnsi="Arial" w:cs="Arial"/>
                <w:sz w:val="18"/>
                <w:szCs w:val="18"/>
              </w:rPr>
              <w:t>Lvl</w:t>
            </w:r>
            <w:proofErr w:type="spellEnd"/>
            <w:r w:rsidRPr="009C0A23">
              <w:rPr>
                <w:rFonts w:ascii="Arial" w:hAnsi="Arial" w:cs="Arial"/>
                <w:sz w:val="18"/>
                <w:szCs w:val="18"/>
              </w:rPr>
              <w:t xml:space="preserve"> 1    </w:t>
            </w:r>
          </w:p>
          <w:p w:rsidR="00291777" w:rsidRPr="009C0A23" w:rsidRDefault="00291777" w:rsidP="0047418A">
            <w:pPr>
              <w:jc w:val="center"/>
              <w:rPr>
                <w:rFonts w:ascii="Arial" w:hAnsi="Arial" w:cs="Arial"/>
                <w:sz w:val="18"/>
                <w:szCs w:val="18"/>
              </w:rPr>
            </w:pPr>
            <w:r w:rsidRPr="009C0A23">
              <w:rPr>
                <w:rFonts w:ascii="Arial" w:hAnsi="Arial" w:cs="Arial"/>
                <w:sz w:val="18"/>
                <w:szCs w:val="18"/>
              </w:rPr>
              <w:t>251</w:t>
            </w:r>
          </w:p>
        </w:tc>
        <w:tc>
          <w:tcPr>
            <w:tcW w:w="776" w:type="dxa"/>
          </w:tcPr>
          <w:p w:rsidR="00291777" w:rsidRPr="009C0A23" w:rsidRDefault="00291777" w:rsidP="00EC5FBE">
            <w:pPr>
              <w:jc w:val="center"/>
              <w:rPr>
                <w:rFonts w:ascii="Arial" w:hAnsi="Arial" w:cs="Arial"/>
                <w:sz w:val="18"/>
                <w:szCs w:val="18"/>
              </w:rPr>
            </w:pPr>
            <w:r w:rsidRPr="009C0A23">
              <w:rPr>
                <w:rFonts w:ascii="Arial" w:hAnsi="Arial" w:cs="Arial"/>
                <w:sz w:val="18"/>
                <w:szCs w:val="18"/>
              </w:rPr>
              <w:t xml:space="preserve">ESE </w:t>
            </w:r>
            <w:proofErr w:type="spellStart"/>
            <w:r w:rsidRPr="009C0A23">
              <w:rPr>
                <w:rFonts w:ascii="Arial" w:hAnsi="Arial" w:cs="Arial"/>
                <w:sz w:val="18"/>
                <w:szCs w:val="18"/>
              </w:rPr>
              <w:t>Lvl</w:t>
            </w:r>
            <w:proofErr w:type="spellEnd"/>
            <w:r w:rsidRPr="009C0A23">
              <w:rPr>
                <w:rFonts w:ascii="Arial" w:hAnsi="Arial" w:cs="Arial"/>
                <w:sz w:val="18"/>
                <w:szCs w:val="18"/>
              </w:rPr>
              <w:t xml:space="preserve"> 2</w:t>
            </w:r>
          </w:p>
          <w:p w:rsidR="00291777" w:rsidRPr="009C0A23" w:rsidRDefault="00291777" w:rsidP="0047418A">
            <w:pPr>
              <w:jc w:val="center"/>
              <w:rPr>
                <w:rFonts w:ascii="Arial" w:hAnsi="Arial" w:cs="Arial"/>
                <w:sz w:val="18"/>
                <w:szCs w:val="18"/>
              </w:rPr>
            </w:pPr>
            <w:r w:rsidRPr="009C0A23">
              <w:rPr>
                <w:rFonts w:ascii="Arial" w:hAnsi="Arial" w:cs="Arial"/>
                <w:sz w:val="18"/>
                <w:szCs w:val="18"/>
              </w:rPr>
              <w:t>252</w:t>
            </w:r>
          </w:p>
        </w:tc>
        <w:tc>
          <w:tcPr>
            <w:tcW w:w="867" w:type="dxa"/>
          </w:tcPr>
          <w:p w:rsidR="00EE4DF4" w:rsidRDefault="00291777" w:rsidP="00EC5FBE">
            <w:pPr>
              <w:jc w:val="center"/>
              <w:rPr>
                <w:rFonts w:ascii="Arial" w:hAnsi="Arial" w:cs="Arial"/>
                <w:sz w:val="18"/>
                <w:szCs w:val="18"/>
              </w:rPr>
            </w:pPr>
            <w:r w:rsidRPr="009C0A23">
              <w:rPr>
                <w:rFonts w:ascii="Arial" w:hAnsi="Arial" w:cs="Arial"/>
                <w:sz w:val="18"/>
                <w:szCs w:val="18"/>
              </w:rPr>
              <w:t xml:space="preserve">ESE </w:t>
            </w:r>
          </w:p>
          <w:p w:rsidR="00291777" w:rsidRPr="009C0A23" w:rsidRDefault="00291777" w:rsidP="00EC5FBE">
            <w:pPr>
              <w:jc w:val="center"/>
              <w:rPr>
                <w:rFonts w:ascii="Arial" w:hAnsi="Arial" w:cs="Arial"/>
                <w:sz w:val="18"/>
                <w:szCs w:val="18"/>
              </w:rPr>
            </w:pPr>
            <w:proofErr w:type="spellStart"/>
            <w:r w:rsidRPr="009C0A23">
              <w:rPr>
                <w:rFonts w:ascii="Arial" w:hAnsi="Arial" w:cs="Arial"/>
                <w:sz w:val="18"/>
                <w:szCs w:val="18"/>
              </w:rPr>
              <w:t>Lvl</w:t>
            </w:r>
            <w:proofErr w:type="spellEnd"/>
            <w:r w:rsidRPr="009C0A23">
              <w:rPr>
                <w:rFonts w:ascii="Arial" w:hAnsi="Arial" w:cs="Arial"/>
                <w:sz w:val="18"/>
                <w:szCs w:val="18"/>
              </w:rPr>
              <w:t xml:space="preserve"> 3</w:t>
            </w:r>
          </w:p>
          <w:p w:rsidR="00291777" w:rsidRPr="009C0A23" w:rsidRDefault="00291777" w:rsidP="0047418A">
            <w:pPr>
              <w:jc w:val="center"/>
              <w:rPr>
                <w:rFonts w:ascii="Arial" w:hAnsi="Arial" w:cs="Arial"/>
                <w:sz w:val="18"/>
                <w:szCs w:val="18"/>
              </w:rPr>
            </w:pPr>
            <w:r w:rsidRPr="009C0A23">
              <w:rPr>
                <w:rFonts w:ascii="Arial" w:hAnsi="Arial" w:cs="Arial"/>
                <w:sz w:val="18"/>
                <w:szCs w:val="18"/>
              </w:rPr>
              <w:t>253</w:t>
            </w:r>
          </w:p>
        </w:tc>
        <w:tc>
          <w:tcPr>
            <w:tcW w:w="776" w:type="dxa"/>
          </w:tcPr>
          <w:p w:rsidR="00291777" w:rsidRPr="009C0A23" w:rsidRDefault="00291777" w:rsidP="00EC5FBE">
            <w:pPr>
              <w:jc w:val="center"/>
              <w:rPr>
                <w:rFonts w:ascii="Arial" w:hAnsi="Arial" w:cs="Arial"/>
                <w:sz w:val="18"/>
                <w:szCs w:val="18"/>
              </w:rPr>
            </w:pPr>
            <w:r w:rsidRPr="009C0A23">
              <w:rPr>
                <w:rFonts w:ascii="Arial" w:hAnsi="Arial" w:cs="Arial"/>
                <w:sz w:val="18"/>
                <w:szCs w:val="18"/>
              </w:rPr>
              <w:t xml:space="preserve">ESE </w:t>
            </w:r>
            <w:proofErr w:type="spellStart"/>
            <w:r w:rsidRPr="009C0A23">
              <w:rPr>
                <w:rFonts w:ascii="Arial" w:hAnsi="Arial" w:cs="Arial"/>
                <w:sz w:val="18"/>
                <w:szCs w:val="18"/>
              </w:rPr>
              <w:t>Lvl</w:t>
            </w:r>
            <w:proofErr w:type="spellEnd"/>
            <w:r w:rsidRPr="009C0A23">
              <w:rPr>
                <w:rFonts w:ascii="Arial" w:hAnsi="Arial" w:cs="Arial"/>
                <w:sz w:val="18"/>
                <w:szCs w:val="18"/>
              </w:rPr>
              <w:t xml:space="preserve"> 1</w:t>
            </w:r>
          </w:p>
          <w:p w:rsidR="00291777" w:rsidRPr="009C0A23" w:rsidRDefault="00291777" w:rsidP="0047418A">
            <w:pPr>
              <w:jc w:val="center"/>
              <w:rPr>
                <w:rFonts w:ascii="Arial" w:hAnsi="Arial" w:cs="Arial"/>
                <w:sz w:val="18"/>
                <w:szCs w:val="18"/>
              </w:rPr>
            </w:pPr>
            <w:r w:rsidRPr="009C0A23">
              <w:rPr>
                <w:rFonts w:ascii="Arial" w:hAnsi="Arial" w:cs="Arial"/>
                <w:sz w:val="18"/>
                <w:szCs w:val="18"/>
              </w:rPr>
              <w:t>251</w:t>
            </w:r>
          </w:p>
        </w:tc>
        <w:tc>
          <w:tcPr>
            <w:tcW w:w="833" w:type="dxa"/>
          </w:tcPr>
          <w:p w:rsidR="009C0A23" w:rsidRPr="009C0A23" w:rsidRDefault="00291777" w:rsidP="00EC5FBE">
            <w:pPr>
              <w:jc w:val="center"/>
              <w:rPr>
                <w:rFonts w:ascii="Arial" w:hAnsi="Arial" w:cs="Arial"/>
                <w:sz w:val="18"/>
                <w:szCs w:val="18"/>
              </w:rPr>
            </w:pPr>
            <w:r w:rsidRPr="009C0A23">
              <w:rPr>
                <w:rFonts w:ascii="Arial" w:hAnsi="Arial" w:cs="Arial"/>
                <w:sz w:val="18"/>
                <w:szCs w:val="18"/>
              </w:rPr>
              <w:t xml:space="preserve">ESE </w:t>
            </w:r>
          </w:p>
          <w:p w:rsidR="00291777" w:rsidRPr="009C0A23" w:rsidRDefault="00291777" w:rsidP="00EC5FBE">
            <w:pPr>
              <w:jc w:val="center"/>
              <w:rPr>
                <w:rFonts w:ascii="Arial" w:hAnsi="Arial" w:cs="Arial"/>
                <w:sz w:val="18"/>
                <w:szCs w:val="18"/>
              </w:rPr>
            </w:pPr>
            <w:proofErr w:type="spellStart"/>
            <w:r w:rsidRPr="009C0A23">
              <w:rPr>
                <w:rFonts w:ascii="Arial" w:hAnsi="Arial" w:cs="Arial"/>
                <w:sz w:val="18"/>
                <w:szCs w:val="18"/>
              </w:rPr>
              <w:t>Lvl</w:t>
            </w:r>
            <w:proofErr w:type="spellEnd"/>
            <w:r w:rsidRPr="009C0A23">
              <w:rPr>
                <w:rFonts w:ascii="Arial" w:hAnsi="Arial" w:cs="Arial"/>
                <w:sz w:val="18"/>
                <w:szCs w:val="18"/>
              </w:rPr>
              <w:t xml:space="preserve"> 2</w:t>
            </w:r>
          </w:p>
          <w:p w:rsidR="00291777" w:rsidRPr="009C0A23" w:rsidRDefault="00291777" w:rsidP="0047418A">
            <w:pPr>
              <w:jc w:val="center"/>
              <w:rPr>
                <w:rFonts w:ascii="Arial" w:hAnsi="Arial" w:cs="Arial"/>
                <w:sz w:val="18"/>
                <w:szCs w:val="18"/>
              </w:rPr>
            </w:pPr>
            <w:r w:rsidRPr="009C0A23">
              <w:rPr>
                <w:rFonts w:ascii="Arial" w:hAnsi="Arial" w:cs="Arial"/>
                <w:sz w:val="18"/>
                <w:szCs w:val="18"/>
              </w:rPr>
              <w:t>252</w:t>
            </w:r>
          </w:p>
        </w:tc>
        <w:tc>
          <w:tcPr>
            <w:tcW w:w="873" w:type="dxa"/>
          </w:tcPr>
          <w:p w:rsidR="00291777" w:rsidRPr="009C0A23" w:rsidRDefault="00291777" w:rsidP="00EC5FBE">
            <w:pPr>
              <w:jc w:val="center"/>
              <w:rPr>
                <w:rFonts w:ascii="Arial" w:hAnsi="Arial" w:cs="Arial"/>
                <w:sz w:val="18"/>
                <w:szCs w:val="18"/>
              </w:rPr>
            </w:pPr>
            <w:r w:rsidRPr="009C0A23">
              <w:rPr>
                <w:rFonts w:ascii="Arial" w:hAnsi="Arial" w:cs="Arial"/>
                <w:sz w:val="18"/>
                <w:szCs w:val="18"/>
              </w:rPr>
              <w:t xml:space="preserve">ESE </w:t>
            </w:r>
            <w:proofErr w:type="spellStart"/>
            <w:r w:rsidRPr="009C0A23">
              <w:rPr>
                <w:rFonts w:ascii="Arial" w:hAnsi="Arial" w:cs="Arial"/>
                <w:sz w:val="18"/>
                <w:szCs w:val="18"/>
              </w:rPr>
              <w:t>Lvl</w:t>
            </w:r>
            <w:proofErr w:type="spellEnd"/>
            <w:r w:rsidRPr="009C0A23">
              <w:rPr>
                <w:rFonts w:ascii="Arial" w:hAnsi="Arial" w:cs="Arial"/>
                <w:sz w:val="18"/>
                <w:szCs w:val="18"/>
              </w:rPr>
              <w:t xml:space="preserve"> 3</w:t>
            </w:r>
          </w:p>
          <w:p w:rsidR="00291777" w:rsidRPr="009C0A23" w:rsidRDefault="00291777" w:rsidP="0047418A">
            <w:pPr>
              <w:jc w:val="center"/>
              <w:rPr>
                <w:rFonts w:ascii="Arial" w:hAnsi="Arial" w:cs="Arial"/>
                <w:sz w:val="18"/>
                <w:szCs w:val="18"/>
              </w:rPr>
            </w:pPr>
            <w:r w:rsidRPr="009C0A23">
              <w:rPr>
                <w:rFonts w:ascii="Arial" w:hAnsi="Arial" w:cs="Arial"/>
                <w:sz w:val="18"/>
                <w:szCs w:val="18"/>
              </w:rPr>
              <w:t>253</w:t>
            </w:r>
          </w:p>
        </w:tc>
        <w:tc>
          <w:tcPr>
            <w:tcW w:w="804" w:type="dxa"/>
          </w:tcPr>
          <w:p w:rsidR="00291777" w:rsidRPr="009C0A23" w:rsidRDefault="00291777" w:rsidP="00EC5FBE">
            <w:pPr>
              <w:jc w:val="center"/>
              <w:rPr>
                <w:rFonts w:ascii="Arial" w:hAnsi="Arial" w:cs="Arial"/>
                <w:sz w:val="18"/>
                <w:szCs w:val="18"/>
              </w:rPr>
            </w:pPr>
            <w:r w:rsidRPr="009C0A23">
              <w:rPr>
                <w:rFonts w:ascii="Arial" w:hAnsi="Arial" w:cs="Arial"/>
                <w:sz w:val="18"/>
                <w:szCs w:val="18"/>
              </w:rPr>
              <w:t xml:space="preserve">ESE </w:t>
            </w:r>
            <w:proofErr w:type="spellStart"/>
            <w:r w:rsidRPr="009C0A23">
              <w:rPr>
                <w:rFonts w:ascii="Arial" w:hAnsi="Arial" w:cs="Arial"/>
                <w:sz w:val="18"/>
                <w:szCs w:val="18"/>
              </w:rPr>
              <w:t>Lvl</w:t>
            </w:r>
            <w:proofErr w:type="spellEnd"/>
            <w:r w:rsidRPr="009C0A23">
              <w:rPr>
                <w:rFonts w:ascii="Arial" w:hAnsi="Arial" w:cs="Arial"/>
                <w:sz w:val="18"/>
                <w:szCs w:val="18"/>
              </w:rPr>
              <w:t xml:space="preserve"> 1</w:t>
            </w:r>
          </w:p>
          <w:p w:rsidR="00291777" w:rsidRPr="009C0A23" w:rsidRDefault="00291777" w:rsidP="0047418A">
            <w:pPr>
              <w:jc w:val="center"/>
              <w:rPr>
                <w:rFonts w:ascii="Arial" w:hAnsi="Arial" w:cs="Arial"/>
                <w:sz w:val="18"/>
                <w:szCs w:val="18"/>
              </w:rPr>
            </w:pPr>
            <w:r w:rsidRPr="009C0A23">
              <w:rPr>
                <w:rFonts w:ascii="Arial" w:hAnsi="Arial" w:cs="Arial"/>
                <w:sz w:val="18"/>
                <w:szCs w:val="18"/>
              </w:rPr>
              <w:t>251</w:t>
            </w:r>
          </w:p>
        </w:tc>
        <w:tc>
          <w:tcPr>
            <w:tcW w:w="776" w:type="dxa"/>
          </w:tcPr>
          <w:p w:rsidR="00291777" w:rsidRPr="009C0A23" w:rsidRDefault="00291777" w:rsidP="00574956">
            <w:pPr>
              <w:jc w:val="center"/>
              <w:rPr>
                <w:rFonts w:ascii="Arial" w:hAnsi="Arial" w:cs="Arial"/>
                <w:sz w:val="18"/>
                <w:szCs w:val="18"/>
              </w:rPr>
            </w:pPr>
            <w:r w:rsidRPr="009C0A23">
              <w:rPr>
                <w:rFonts w:ascii="Arial" w:hAnsi="Arial" w:cs="Arial"/>
                <w:sz w:val="18"/>
                <w:szCs w:val="18"/>
              </w:rPr>
              <w:t xml:space="preserve">ESE </w:t>
            </w:r>
            <w:proofErr w:type="spellStart"/>
            <w:r w:rsidRPr="009C0A23">
              <w:rPr>
                <w:rFonts w:ascii="Arial" w:hAnsi="Arial" w:cs="Arial"/>
                <w:sz w:val="18"/>
                <w:szCs w:val="18"/>
              </w:rPr>
              <w:t>Lvl</w:t>
            </w:r>
            <w:proofErr w:type="spellEnd"/>
            <w:r w:rsidRPr="009C0A23">
              <w:rPr>
                <w:rFonts w:ascii="Arial" w:hAnsi="Arial" w:cs="Arial"/>
                <w:sz w:val="18"/>
                <w:szCs w:val="18"/>
              </w:rPr>
              <w:t xml:space="preserve"> 2</w:t>
            </w:r>
          </w:p>
          <w:p w:rsidR="00291777" w:rsidRPr="009C0A23" w:rsidRDefault="00291777" w:rsidP="0047418A">
            <w:pPr>
              <w:jc w:val="center"/>
              <w:rPr>
                <w:rFonts w:ascii="Arial" w:hAnsi="Arial" w:cs="Arial"/>
                <w:sz w:val="18"/>
                <w:szCs w:val="18"/>
              </w:rPr>
            </w:pPr>
            <w:r w:rsidRPr="009C0A23">
              <w:rPr>
                <w:rFonts w:ascii="Arial" w:hAnsi="Arial" w:cs="Arial"/>
                <w:sz w:val="18"/>
                <w:szCs w:val="18"/>
              </w:rPr>
              <w:t>252</w:t>
            </w:r>
          </w:p>
        </w:tc>
        <w:tc>
          <w:tcPr>
            <w:tcW w:w="898" w:type="dxa"/>
          </w:tcPr>
          <w:p w:rsidR="009C0A23" w:rsidRPr="009C0A23" w:rsidRDefault="00291777" w:rsidP="00574956">
            <w:pPr>
              <w:jc w:val="center"/>
              <w:rPr>
                <w:rFonts w:ascii="Arial" w:hAnsi="Arial" w:cs="Arial"/>
                <w:sz w:val="18"/>
                <w:szCs w:val="18"/>
              </w:rPr>
            </w:pPr>
            <w:r w:rsidRPr="009C0A23">
              <w:rPr>
                <w:rFonts w:ascii="Arial" w:hAnsi="Arial" w:cs="Arial"/>
                <w:sz w:val="18"/>
                <w:szCs w:val="18"/>
              </w:rPr>
              <w:t xml:space="preserve">ESE </w:t>
            </w:r>
          </w:p>
          <w:p w:rsidR="00291777" w:rsidRPr="009C0A23" w:rsidRDefault="00291777" w:rsidP="00574956">
            <w:pPr>
              <w:jc w:val="center"/>
              <w:rPr>
                <w:rFonts w:ascii="Arial" w:hAnsi="Arial" w:cs="Arial"/>
                <w:sz w:val="18"/>
                <w:szCs w:val="18"/>
              </w:rPr>
            </w:pPr>
            <w:proofErr w:type="spellStart"/>
            <w:r w:rsidRPr="009C0A23">
              <w:rPr>
                <w:rFonts w:ascii="Arial" w:hAnsi="Arial" w:cs="Arial"/>
                <w:sz w:val="18"/>
                <w:szCs w:val="18"/>
              </w:rPr>
              <w:t>Lvl</w:t>
            </w:r>
            <w:proofErr w:type="spellEnd"/>
            <w:r w:rsidRPr="009C0A23">
              <w:rPr>
                <w:rFonts w:ascii="Arial" w:hAnsi="Arial" w:cs="Arial"/>
                <w:sz w:val="18"/>
                <w:szCs w:val="18"/>
              </w:rPr>
              <w:t xml:space="preserve"> 3</w:t>
            </w:r>
          </w:p>
          <w:p w:rsidR="00291777" w:rsidRPr="009C0A23" w:rsidRDefault="00291777" w:rsidP="0047418A">
            <w:pPr>
              <w:jc w:val="center"/>
              <w:rPr>
                <w:rFonts w:ascii="Arial" w:hAnsi="Arial" w:cs="Arial"/>
                <w:sz w:val="18"/>
                <w:szCs w:val="18"/>
              </w:rPr>
            </w:pPr>
            <w:r w:rsidRPr="009C0A23">
              <w:rPr>
                <w:rFonts w:ascii="Arial" w:hAnsi="Arial" w:cs="Arial"/>
                <w:sz w:val="18"/>
                <w:szCs w:val="18"/>
              </w:rPr>
              <w:t>253</w:t>
            </w:r>
          </w:p>
        </w:tc>
        <w:tc>
          <w:tcPr>
            <w:tcW w:w="867" w:type="dxa"/>
            <w:vMerge/>
          </w:tcPr>
          <w:p w:rsidR="00291777" w:rsidRPr="009C0A23" w:rsidRDefault="00291777" w:rsidP="0047418A">
            <w:pPr>
              <w:jc w:val="center"/>
              <w:rPr>
                <w:rFonts w:ascii="Arial" w:hAnsi="Arial" w:cs="Arial"/>
                <w:sz w:val="18"/>
                <w:szCs w:val="18"/>
              </w:rPr>
            </w:pPr>
          </w:p>
        </w:tc>
        <w:tc>
          <w:tcPr>
            <w:tcW w:w="867" w:type="dxa"/>
            <w:vMerge/>
          </w:tcPr>
          <w:p w:rsidR="00291777" w:rsidRPr="009C0A23" w:rsidRDefault="00291777" w:rsidP="0047418A">
            <w:pPr>
              <w:jc w:val="center"/>
              <w:rPr>
                <w:rFonts w:ascii="Arial" w:hAnsi="Arial" w:cs="Arial"/>
                <w:sz w:val="18"/>
                <w:szCs w:val="18"/>
              </w:rPr>
            </w:pPr>
          </w:p>
        </w:tc>
        <w:tc>
          <w:tcPr>
            <w:tcW w:w="767" w:type="dxa"/>
            <w:vAlign w:val="center"/>
          </w:tcPr>
          <w:p w:rsidR="00291777" w:rsidRPr="009C0A23" w:rsidRDefault="00291777" w:rsidP="009C0A23">
            <w:pPr>
              <w:jc w:val="center"/>
              <w:rPr>
                <w:rFonts w:ascii="Arial" w:hAnsi="Arial" w:cs="Arial"/>
                <w:sz w:val="18"/>
                <w:szCs w:val="18"/>
              </w:rPr>
            </w:pPr>
            <w:r w:rsidRPr="009C0A23">
              <w:rPr>
                <w:rFonts w:ascii="Arial" w:hAnsi="Arial" w:cs="Arial"/>
                <w:sz w:val="18"/>
                <w:szCs w:val="18"/>
              </w:rPr>
              <w:t>504</w:t>
            </w:r>
          </w:p>
        </w:tc>
        <w:tc>
          <w:tcPr>
            <w:tcW w:w="767" w:type="dxa"/>
            <w:vAlign w:val="center"/>
          </w:tcPr>
          <w:p w:rsidR="00291777" w:rsidRPr="009C0A23" w:rsidRDefault="00291777" w:rsidP="009C0A23">
            <w:pPr>
              <w:jc w:val="center"/>
              <w:rPr>
                <w:rFonts w:ascii="Arial" w:hAnsi="Arial" w:cs="Arial"/>
                <w:sz w:val="18"/>
                <w:szCs w:val="18"/>
              </w:rPr>
            </w:pPr>
            <w:r w:rsidRPr="009C0A23">
              <w:rPr>
                <w:rFonts w:ascii="Arial" w:hAnsi="Arial" w:cs="Arial"/>
                <w:sz w:val="18"/>
                <w:szCs w:val="18"/>
              </w:rPr>
              <w:t>504</w:t>
            </w:r>
          </w:p>
        </w:tc>
        <w:tc>
          <w:tcPr>
            <w:tcW w:w="767" w:type="dxa"/>
            <w:vAlign w:val="center"/>
          </w:tcPr>
          <w:p w:rsidR="00291777" w:rsidRPr="009C0A23" w:rsidRDefault="00291777" w:rsidP="009C0A23">
            <w:pPr>
              <w:jc w:val="center"/>
              <w:rPr>
                <w:rFonts w:ascii="Arial" w:hAnsi="Arial" w:cs="Arial"/>
                <w:sz w:val="18"/>
                <w:szCs w:val="18"/>
              </w:rPr>
            </w:pPr>
            <w:r w:rsidRPr="009C0A23">
              <w:rPr>
                <w:rFonts w:ascii="Arial" w:hAnsi="Arial" w:cs="Arial"/>
                <w:sz w:val="18"/>
                <w:szCs w:val="18"/>
              </w:rPr>
              <w:t>504</w:t>
            </w:r>
          </w:p>
        </w:tc>
      </w:tr>
      <w:tr w:rsidR="009C0A23" w:rsidRPr="00CD7BFE" w:rsidTr="009C0A23">
        <w:tc>
          <w:tcPr>
            <w:tcW w:w="653" w:type="dxa"/>
          </w:tcPr>
          <w:p w:rsidR="00291777" w:rsidRPr="009C0A23" w:rsidRDefault="009C0A23" w:rsidP="005228BD">
            <w:pPr>
              <w:jc w:val="center"/>
              <w:rPr>
                <w:rFonts w:ascii="Arial" w:hAnsi="Arial" w:cs="Arial"/>
                <w:sz w:val="18"/>
                <w:szCs w:val="18"/>
              </w:rPr>
            </w:pPr>
            <w:r w:rsidRPr="009C0A23">
              <w:rPr>
                <w:rFonts w:ascii="Arial" w:hAnsi="Arial" w:cs="Arial"/>
                <w:sz w:val="18"/>
                <w:szCs w:val="18"/>
              </w:rPr>
              <w:t>$</w:t>
            </w:r>
            <w:r w:rsidR="00101C59" w:rsidRPr="009C0A23">
              <w:rPr>
                <w:rFonts w:ascii="Arial" w:hAnsi="Arial" w:cs="Arial"/>
                <w:sz w:val="18"/>
                <w:szCs w:val="18"/>
              </w:rPr>
              <w:t>5,936</w:t>
            </w:r>
          </w:p>
        </w:tc>
        <w:tc>
          <w:tcPr>
            <w:tcW w:w="776" w:type="dxa"/>
          </w:tcPr>
          <w:p w:rsidR="00291777" w:rsidRPr="009C0A23" w:rsidRDefault="009C0A23" w:rsidP="00457D37">
            <w:pPr>
              <w:jc w:val="center"/>
              <w:rPr>
                <w:rFonts w:ascii="Arial" w:hAnsi="Arial" w:cs="Arial"/>
                <w:sz w:val="18"/>
                <w:szCs w:val="18"/>
              </w:rPr>
            </w:pPr>
            <w:r w:rsidRPr="009C0A23">
              <w:rPr>
                <w:rFonts w:ascii="Arial" w:hAnsi="Arial" w:cs="Arial"/>
                <w:sz w:val="18"/>
                <w:szCs w:val="18"/>
              </w:rPr>
              <w:t>$</w:t>
            </w:r>
            <w:r w:rsidR="00101C59" w:rsidRPr="009C0A23">
              <w:rPr>
                <w:rFonts w:ascii="Arial" w:hAnsi="Arial" w:cs="Arial"/>
                <w:sz w:val="18"/>
                <w:szCs w:val="18"/>
              </w:rPr>
              <w:t>8,150</w:t>
            </w:r>
          </w:p>
        </w:tc>
        <w:tc>
          <w:tcPr>
            <w:tcW w:w="867" w:type="dxa"/>
          </w:tcPr>
          <w:p w:rsidR="00291777" w:rsidRPr="009C0A23" w:rsidRDefault="009C0A23" w:rsidP="00457D37">
            <w:pPr>
              <w:jc w:val="center"/>
              <w:rPr>
                <w:rFonts w:ascii="Arial" w:hAnsi="Arial" w:cs="Arial"/>
                <w:sz w:val="18"/>
                <w:szCs w:val="18"/>
              </w:rPr>
            </w:pPr>
            <w:r w:rsidRPr="009C0A23">
              <w:rPr>
                <w:rFonts w:ascii="Arial" w:hAnsi="Arial" w:cs="Arial"/>
                <w:sz w:val="18"/>
                <w:szCs w:val="18"/>
              </w:rPr>
              <w:t>$</w:t>
            </w:r>
            <w:r w:rsidR="00101C59" w:rsidRPr="009C0A23">
              <w:rPr>
                <w:rFonts w:ascii="Arial" w:hAnsi="Arial" w:cs="Arial"/>
                <w:sz w:val="18"/>
                <w:szCs w:val="18"/>
              </w:rPr>
              <w:t>11,489</w:t>
            </w:r>
          </w:p>
        </w:tc>
        <w:tc>
          <w:tcPr>
            <w:tcW w:w="776" w:type="dxa"/>
          </w:tcPr>
          <w:p w:rsidR="00291777" w:rsidRPr="009C0A23" w:rsidRDefault="009C0A23" w:rsidP="00457D37">
            <w:pPr>
              <w:jc w:val="center"/>
              <w:rPr>
                <w:rFonts w:ascii="Arial" w:hAnsi="Arial" w:cs="Arial"/>
                <w:sz w:val="18"/>
                <w:szCs w:val="18"/>
              </w:rPr>
            </w:pPr>
            <w:r w:rsidRPr="009C0A23">
              <w:rPr>
                <w:rFonts w:ascii="Arial" w:hAnsi="Arial" w:cs="Arial"/>
                <w:sz w:val="18"/>
                <w:szCs w:val="18"/>
              </w:rPr>
              <w:t>$</w:t>
            </w:r>
            <w:r w:rsidR="00101C59" w:rsidRPr="009C0A23">
              <w:rPr>
                <w:rFonts w:ascii="Arial" w:hAnsi="Arial" w:cs="Arial"/>
                <w:sz w:val="18"/>
                <w:szCs w:val="18"/>
              </w:rPr>
              <w:t>5,608</w:t>
            </w:r>
          </w:p>
        </w:tc>
        <w:tc>
          <w:tcPr>
            <w:tcW w:w="833" w:type="dxa"/>
          </w:tcPr>
          <w:p w:rsidR="00291777" w:rsidRPr="009C0A23" w:rsidRDefault="009C0A23" w:rsidP="00457D37">
            <w:pPr>
              <w:jc w:val="center"/>
              <w:rPr>
                <w:rFonts w:ascii="Arial" w:hAnsi="Arial" w:cs="Arial"/>
                <w:sz w:val="18"/>
                <w:szCs w:val="18"/>
              </w:rPr>
            </w:pPr>
            <w:r w:rsidRPr="009C0A23">
              <w:rPr>
                <w:rFonts w:ascii="Arial" w:hAnsi="Arial" w:cs="Arial"/>
                <w:sz w:val="18"/>
                <w:szCs w:val="18"/>
              </w:rPr>
              <w:t>$</w:t>
            </w:r>
            <w:r w:rsidR="00101C59" w:rsidRPr="009C0A23">
              <w:rPr>
                <w:rFonts w:ascii="Arial" w:hAnsi="Arial" w:cs="Arial"/>
                <w:sz w:val="18"/>
                <w:szCs w:val="18"/>
              </w:rPr>
              <w:t>7,823</w:t>
            </w:r>
          </w:p>
        </w:tc>
        <w:tc>
          <w:tcPr>
            <w:tcW w:w="873" w:type="dxa"/>
          </w:tcPr>
          <w:p w:rsidR="00291777" w:rsidRPr="009C0A23" w:rsidRDefault="009C0A23" w:rsidP="00457D37">
            <w:pPr>
              <w:jc w:val="center"/>
              <w:rPr>
                <w:rFonts w:ascii="Arial" w:hAnsi="Arial" w:cs="Arial"/>
                <w:sz w:val="18"/>
                <w:szCs w:val="18"/>
              </w:rPr>
            </w:pPr>
            <w:r w:rsidRPr="009C0A23">
              <w:rPr>
                <w:rFonts w:ascii="Arial" w:hAnsi="Arial" w:cs="Arial"/>
                <w:sz w:val="18"/>
                <w:szCs w:val="18"/>
              </w:rPr>
              <w:t>$</w:t>
            </w:r>
            <w:r w:rsidR="00101C59" w:rsidRPr="009C0A23">
              <w:rPr>
                <w:rFonts w:ascii="Arial" w:hAnsi="Arial" w:cs="Arial"/>
                <w:sz w:val="18"/>
                <w:szCs w:val="18"/>
              </w:rPr>
              <w:t>11,162</w:t>
            </w:r>
          </w:p>
        </w:tc>
        <w:tc>
          <w:tcPr>
            <w:tcW w:w="804" w:type="dxa"/>
          </w:tcPr>
          <w:p w:rsidR="00291777" w:rsidRPr="009C0A23" w:rsidRDefault="009C0A23" w:rsidP="00457D37">
            <w:pPr>
              <w:jc w:val="center"/>
              <w:rPr>
                <w:rFonts w:ascii="Arial" w:hAnsi="Arial" w:cs="Arial"/>
                <w:sz w:val="18"/>
                <w:szCs w:val="18"/>
              </w:rPr>
            </w:pPr>
            <w:r w:rsidRPr="009C0A23">
              <w:rPr>
                <w:rFonts w:ascii="Arial" w:hAnsi="Arial" w:cs="Arial"/>
                <w:sz w:val="18"/>
                <w:szCs w:val="18"/>
              </w:rPr>
              <w:t>$</w:t>
            </w:r>
            <w:r w:rsidR="00101C59" w:rsidRPr="009C0A23">
              <w:rPr>
                <w:rFonts w:ascii="Arial" w:hAnsi="Arial" w:cs="Arial"/>
                <w:sz w:val="18"/>
                <w:szCs w:val="18"/>
              </w:rPr>
              <w:t>5,291</w:t>
            </w:r>
          </w:p>
        </w:tc>
        <w:tc>
          <w:tcPr>
            <w:tcW w:w="776" w:type="dxa"/>
          </w:tcPr>
          <w:p w:rsidR="00291777" w:rsidRPr="009C0A23" w:rsidRDefault="009C0A23" w:rsidP="00457D37">
            <w:pPr>
              <w:jc w:val="center"/>
              <w:rPr>
                <w:rFonts w:ascii="Arial" w:hAnsi="Arial" w:cs="Arial"/>
                <w:sz w:val="18"/>
                <w:szCs w:val="18"/>
              </w:rPr>
            </w:pPr>
            <w:r w:rsidRPr="009C0A23">
              <w:rPr>
                <w:rFonts w:ascii="Arial" w:hAnsi="Arial" w:cs="Arial"/>
                <w:sz w:val="18"/>
                <w:szCs w:val="18"/>
              </w:rPr>
              <w:t>$</w:t>
            </w:r>
            <w:r w:rsidR="00101C59" w:rsidRPr="009C0A23">
              <w:rPr>
                <w:rFonts w:ascii="Arial" w:hAnsi="Arial" w:cs="Arial"/>
                <w:sz w:val="18"/>
                <w:szCs w:val="18"/>
              </w:rPr>
              <w:t>7,506</w:t>
            </w:r>
          </w:p>
        </w:tc>
        <w:tc>
          <w:tcPr>
            <w:tcW w:w="898" w:type="dxa"/>
          </w:tcPr>
          <w:p w:rsidR="00291777" w:rsidRPr="009C0A23" w:rsidRDefault="009C0A23" w:rsidP="00457D37">
            <w:pPr>
              <w:jc w:val="center"/>
              <w:rPr>
                <w:rFonts w:ascii="Arial" w:hAnsi="Arial" w:cs="Arial"/>
                <w:sz w:val="18"/>
                <w:szCs w:val="18"/>
              </w:rPr>
            </w:pPr>
            <w:r w:rsidRPr="009C0A23">
              <w:rPr>
                <w:rFonts w:ascii="Arial" w:hAnsi="Arial" w:cs="Arial"/>
                <w:sz w:val="18"/>
                <w:szCs w:val="18"/>
              </w:rPr>
              <w:t>$</w:t>
            </w:r>
            <w:r w:rsidR="00101C59" w:rsidRPr="009C0A23">
              <w:rPr>
                <w:rFonts w:ascii="Arial" w:hAnsi="Arial" w:cs="Arial"/>
                <w:sz w:val="18"/>
                <w:szCs w:val="18"/>
              </w:rPr>
              <w:t>10,845</w:t>
            </w:r>
          </w:p>
        </w:tc>
        <w:tc>
          <w:tcPr>
            <w:tcW w:w="867" w:type="dxa"/>
          </w:tcPr>
          <w:p w:rsidR="00291777" w:rsidRPr="009C0A23" w:rsidRDefault="009C0A23" w:rsidP="00457D37">
            <w:pPr>
              <w:jc w:val="center"/>
              <w:rPr>
                <w:rFonts w:ascii="Arial" w:hAnsi="Arial" w:cs="Arial"/>
                <w:sz w:val="18"/>
                <w:szCs w:val="18"/>
              </w:rPr>
            </w:pPr>
            <w:r w:rsidRPr="009C0A23">
              <w:rPr>
                <w:rFonts w:ascii="Arial" w:hAnsi="Arial" w:cs="Arial"/>
                <w:sz w:val="18"/>
                <w:szCs w:val="18"/>
              </w:rPr>
              <w:t>$</w:t>
            </w:r>
            <w:r w:rsidR="00101C59" w:rsidRPr="009C0A23">
              <w:rPr>
                <w:rFonts w:ascii="Arial" w:hAnsi="Arial" w:cs="Arial"/>
                <w:sz w:val="18"/>
                <w:szCs w:val="18"/>
              </w:rPr>
              <w:t>15,453</w:t>
            </w:r>
          </w:p>
        </w:tc>
        <w:tc>
          <w:tcPr>
            <w:tcW w:w="867" w:type="dxa"/>
          </w:tcPr>
          <w:p w:rsidR="00291777" w:rsidRPr="009C0A23" w:rsidRDefault="009C0A23" w:rsidP="00457D37">
            <w:pPr>
              <w:jc w:val="center"/>
              <w:rPr>
                <w:rFonts w:ascii="Arial" w:hAnsi="Arial" w:cs="Arial"/>
                <w:sz w:val="18"/>
                <w:szCs w:val="18"/>
              </w:rPr>
            </w:pPr>
            <w:r w:rsidRPr="009C0A23">
              <w:rPr>
                <w:rFonts w:ascii="Arial" w:hAnsi="Arial" w:cs="Arial"/>
                <w:sz w:val="18"/>
                <w:szCs w:val="18"/>
              </w:rPr>
              <w:t>$</w:t>
            </w:r>
            <w:r w:rsidR="00622F38" w:rsidRPr="009C0A23">
              <w:rPr>
                <w:rFonts w:ascii="Arial" w:hAnsi="Arial" w:cs="Arial"/>
                <w:sz w:val="18"/>
                <w:szCs w:val="18"/>
              </w:rPr>
              <w:t>22,43</w:t>
            </w:r>
            <w:r w:rsidR="00101C59" w:rsidRPr="009C0A23">
              <w:rPr>
                <w:rFonts w:ascii="Arial" w:hAnsi="Arial" w:cs="Arial"/>
                <w:sz w:val="18"/>
                <w:szCs w:val="18"/>
              </w:rPr>
              <w:t>3</w:t>
            </w:r>
          </w:p>
        </w:tc>
        <w:tc>
          <w:tcPr>
            <w:tcW w:w="767" w:type="dxa"/>
          </w:tcPr>
          <w:p w:rsidR="00291777" w:rsidRPr="009C0A23" w:rsidRDefault="009C0A23" w:rsidP="008F2D57">
            <w:pPr>
              <w:jc w:val="center"/>
              <w:rPr>
                <w:rFonts w:ascii="Arial" w:hAnsi="Arial" w:cs="Arial"/>
                <w:sz w:val="18"/>
                <w:szCs w:val="18"/>
              </w:rPr>
            </w:pPr>
            <w:r w:rsidRPr="009C0A23">
              <w:rPr>
                <w:rFonts w:ascii="Arial" w:hAnsi="Arial" w:cs="Arial"/>
                <w:sz w:val="18"/>
                <w:szCs w:val="18"/>
              </w:rPr>
              <w:t>$</w:t>
            </w:r>
            <w:r w:rsidR="00101C59" w:rsidRPr="009C0A23">
              <w:rPr>
                <w:rFonts w:ascii="Arial" w:hAnsi="Arial" w:cs="Arial"/>
                <w:sz w:val="18"/>
                <w:szCs w:val="18"/>
              </w:rPr>
              <w:t>4,942</w:t>
            </w:r>
          </w:p>
        </w:tc>
        <w:tc>
          <w:tcPr>
            <w:tcW w:w="767" w:type="dxa"/>
          </w:tcPr>
          <w:p w:rsidR="00291777" w:rsidRPr="009C0A23" w:rsidRDefault="009C0A23" w:rsidP="0026523A">
            <w:pPr>
              <w:jc w:val="center"/>
              <w:rPr>
                <w:rFonts w:ascii="Arial" w:hAnsi="Arial" w:cs="Arial"/>
                <w:sz w:val="18"/>
                <w:szCs w:val="18"/>
              </w:rPr>
            </w:pPr>
            <w:r w:rsidRPr="009C0A23">
              <w:rPr>
                <w:rFonts w:ascii="Arial" w:hAnsi="Arial" w:cs="Arial"/>
                <w:sz w:val="18"/>
                <w:szCs w:val="18"/>
              </w:rPr>
              <w:t>$</w:t>
            </w:r>
            <w:r w:rsidR="0026523A" w:rsidRPr="009C0A23">
              <w:rPr>
                <w:rFonts w:ascii="Arial" w:hAnsi="Arial" w:cs="Arial"/>
                <w:sz w:val="18"/>
                <w:szCs w:val="18"/>
              </w:rPr>
              <w:t>4</w:t>
            </w:r>
            <w:r w:rsidR="00101C59" w:rsidRPr="009C0A23">
              <w:rPr>
                <w:rFonts w:ascii="Arial" w:hAnsi="Arial" w:cs="Arial"/>
                <w:sz w:val="18"/>
                <w:szCs w:val="18"/>
              </w:rPr>
              <w:t>,494</w:t>
            </w:r>
          </w:p>
        </w:tc>
        <w:tc>
          <w:tcPr>
            <w:tcW w:w="767" w:type="dxa"/>
          </w:tcPr>
          <w:p w:rsidR="00291777" w:rsidRPr="009C0A23" w:rsidRDefault="009C0A23" w:rsidP="008F2D57">
            <w:pPr>
              <w:jc w:val="center"/>
              <w:rPr>
                <w:rFonts w:ascii="Arial" w:hAnsi="Arial" w:cs="Arial"/>
                <w:sz w:val="18"/>
                <w:szCs w:val="18"/>
              </w:rPr>
            </w:pPr>
            <w:r w:rsidRPr="009C0A23">
              <w:rPr>
                <w:rFonts w:ascii="Arial" w:hAnsi="Arial" w:cs="Arial"/>
                <w:sz w:val="18"/>
                <w:szCs w:val="18"/>
              </w:rPr>
              <w:t>$</w:t>
            </w:r>
            <w:r w:rsidR="00291777" w:rsidRPr="009C0A23">
              <w:rPr>
                <w:rFonts w:ascii="Arial" w:hAnsi="Arial" w:cs="Arial"/>
                <w:sz w:val="18"/>
                <w:szCs w:val="18"/>
              </w:rPr>
              <w:t>4</w:t>
            </w:r>
            <w:r w:rsidR="00101C59" w:rsidRPr="009C0A23">
              <w:rPr>
                <w:rFonts w:ascii="Arial" w:hAnsi="Arial" w:cs="Arial"/>
                <w:sz w:val="18"/>
                <w:szCs w:val="18"/>
              </w:rPr>
              <w:t>,498</w:t>
            </w:r>
          </w:p>
        </w:tc>
      </w:tr>
    </w:tbl>
    <w:p w:rsidR="00421170" w:rsidRDefault="002912F5" w:rsidP="009C0A23">
      <w:pPr>
        <w:widowControl/>
        <w:spacing w:before="120"/>
        <w:rPr>
          <w:rFonts w:ascii="Arial" w:hAnsi="Arial" w:cs="Arial"/>
          <w:snapToGrid/>
        </w:rPr>
      </w:pPr>
      <w:r w:rsidRPr="009C0A23">
        <w:rPr>
          <w:rFonts w:ascii="Arial" w:hAnsi="Arial" w:cs="Arial"/>
          <w:snapToGrid/>
        </w:rPr>
        <w:t xml:space="preserve">Please note this letter serves to notify you that your child may be eligible to participate in the McKay Scholarship Program. </w:t>
      </w:r>
    </w:p>
    <w:p w:rsidR="002912F5" w:rsidRPr="009C0A23" w:rsidRDefault="002912F5" w:rsidP="00421170">
      <w:pPr>
        <w:widowControl/>
        <w:rPr>
          <w:rFonts w:ascii="Arial" w:hAnsi="Arial" w:cs="Arial"/>
          <w:snapToGrid/>
        </w:rPr>
      </w:pPr>
      <w:r w:rsidRPr="009C0A23">
        <w:rPr>
          <w:rFonts w:ascii="Arial" w:hAnsi="Arial" w:cs="Arial"/>
          <w:b/>
          <w:snapToGrid/>
          <w:u w:val="single"/>
        </w:rPr>
        <w:t>This letter does not guarantee your student’s eligibility</w:t>
      </w:r>
      <w:r w:rsidRPr="009C0A23">
        <w:rPr>
          <w:rFonts w:ascii="Arial" w:hAnsi="Arial" w:cs="Arial"/>
          <w:snapToGrid/>
        </w:rPr>
        <w:t xml:space="preserve">. </w:t>
      </w:r>
    </w:p>
    <w:p w:rsidR="00382343" w:rsidRPr="009C0A23" w:rsidRDefault="00382343" w:rsidP="009C0A23">
      <w:pPr>
        <w:pStyle w:val="Default"/>
        <w:spacing w:before="120"/>
        <w:rPr>
          <w:sz w:val="20"/>
          <w:szCs w:val="20"/>
        </w:rPr>
      </w:pPr>
      <w:r w:rsidRPr="009C0A23">
        <w:rPr>
          <w:sz w:val="20"/>
          <w:szCs w:val="20"/>
        </w:rPr>
        <w:t xml:space="preserve">Sincerely, </w:t>
      </w:r>
    </w:p>
    <w:p w:rsidR="00382343" w:rsidRPr="009C0A23" w:rsidRDefault="00CD7BFE" w:rsidP="009C0A23">
      <w:pPr>
        <w:tabs>
          <w:tab w:val="left" w:pos="975"/>
        </w:tabs>
        <w:rPr>
          <w:rFonts w:ascii="Arial" w:hAnsi="Arial" w:cs="Arial"/>
        </w:rPr>
      </w:pPr>
      <w:r w:rsidRPr="009C0A23">
        <w:rPr>
          <w:noProof/>
        </w:rPr>
        <w:drawing>
          <wp:inline distT="0" distB="0" distL="0" distR="0" wp14:anchorId="307CF32B" wp14:editId="448991B6">
            <wp:extent cx="1445146" cy="580390"/>
            <wp:effectExtent l="0" t="0" r="3175" b="0"/>
            <wp:docPr id="1" name="Picture 1" descr="C:\Users\e011235\Pictures\Tina'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11235\Pictures\Tina's 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1612" cy="627164"/>
                    </a:xfrm>
                    <a:prstGeom prst="rect">
                      <a:avLst/>
                    </a:prstGeom>
                    <a:noFill/>
                    <a:ln>
                      <a:noFill/>
                    </a:ln>
                  </pic:spPr>
                </pic:pic>
              </a:graphicData>
            </a:graphic>
          </wp:inline>
        </w:drawing>
      </w:r>
    </w:p>
    <w:p w:rsidR="00B46AF6" w:rsidRPr="009C0A23" w:rsidRDefault="00CD7BFE" w:rsidP="009C0A23">
      <w:pPr>
        <w:tabs>
          <w:tab w:val="left" w:pos="975"/>
        </w:tabs>
        <w:rPr>
          <w:rFonts w:ascii="Arial" w:hAnsi="Arial" w:cs="Arial"/>
        </w:rPr>
      </w:pPr>
      <w:r w:rsidRPr="009C0A23">
        <w:rPr>
          <w:rFonts w:ascii="Arial" w:hAnsi="Arial" w:cs="Arial"/>
        </w:rPr>
        <w:t>Tina Kennon</w:t>
      </w:r>
    </w:p>
    <w:p w:rsidR="00CD7BFE" w:rsidRPr="00CD7BFE" w:rsidRDefault="00CD7BFE" w:rsidP="00382343">
      <w:pPr>
        <w:tabs>
          <w:tab w:val="left" w:pos="975"/>
        </w:tabs>
        <w:rPr>
          <w:rFonts w:ascii="Arial" w:hAnsi="Arial" w:cs="Arial"/>
          <w:sz w:val="19"/>
          <w:szCs w:val="19"/>
        </w:rPr>
      </w:pPr>
      <w:r w:rsidRPr="00CD7BFE">
        <w:rPr>
          <w:rFonts w:ascii="Arial" w:hAnsi="Arial" w:cs="Arial"/>
          <w:sz w:val="19"/>
          <w:szCs w:val="19"/>
        </w:rPr>
        <w:t>Assistant Director</w:t>
      </w:r>
      <w:r>
        <w:rPr>
          <w:rFonts w:ascii="Arial" w:hAnsi="Arial" w:cs="Arial"/>
          <w:sz w:val="19"/>
          <w:szCs w:val="19"/>
        </w:rPr>
        <w:t xml:space="preserve"> for </w:t>
      </w:r>
      <w:r w:rsidRPr="00CD7BFE">
        <w:rPr>
          <w:rFonts w:ascii="Arial" w:hAnsi="Arial" w:cs="Arial"/>
          <w:sz w:val="19"/>
          <w:szCs w:val="19"/>
        </w:rPr>
        <w:t>Exceptional Student Education</w:t>
      </w:r>
    </w:p>
    <w:sectPr w:rsidR="00CD7BFE" w:rsidRPr="00CD7BFE" w:rsidSect="00EE4DF4">
      <w:footerReference w:type="default" r:id="rId11"/>
      <w:endnotePr>
        <w:numFmt w:val="decimal"/>
      </w:endnotePr>
      <w:pgSz w:w="12240" w:h="15840" w:code="1"/>
      <w:pgMar w:top="245" w:right="346" w:bottom="245" w:left="576" w:header="144" w:footer="43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5B7" w:rsidRDefault="004155B7">
      <w:pPr>
        <w:spacing w:line="20" w:lineRule="exact"/>
        <w:rPr>
          <w:sz w:val="24"/>
        </w:rPr>
      </w:pPr>
    </w:p>
  </w:endnote>
  <w:endnote w:type="continuationSeparator" w:id="0">
    <w:p w:rsidR="004155B7" w:rsidRDefault="004155B7">
      <w:r>
        <w:rPr>
          <w:sz w:val="24"/>
        </w:rPr>
        <w:t xml:space="preserve"> </w:t>
      </w:r>
    </w:p>
  </w:endnote>
  <w:endnote w:type="continuationNotice" w:id="1">
    <w:p w:rsidR="004155B7" w:rsidRDefault="004155B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8C0" w:rsidRDefault="00EE4DF4" w:rsidP="00EE4DF4">
    <w:pPr>
      <w:pStyle w:val="Footer"/>
      <w:tabs>
        <w:tab w:val="clear" w:pos="4320"/>
        <w:tab w:val="clear" w:pos="8640"/>
        <w:tab w:val="right" w:pos="11250"/>
      </w:tabs>
      <w:rPr>
        <w:rFonts w:ascii="Arial" w:hAnsi="Arial"/>
        <w:i/>
        <w:sz w:val="16"/>
        <w:szCs w:val="16"/>
      </w:rPr>
    </w:pPr>
    <w:r>
      <w:tab/>
    </w:r>
    <w:r w:rsidR="001E79D1">
      <w:rPr>
        <w:rFonts w:ascii="Arial" w:hAnsi="Arial"/>
        <w:i/>
        <w:sz w:val="16"/>
        <w:szCs w:val="16"/>
      </w:rPr>
      <w:t xml:space="preserve">Revised </w:t>
    </w:r>
    <w:r w:rsidR="00CD7BFE">
      <w:rPr>
        <w:rFonts w:ascii="Arial" w:hAnsi="Arial"/>
        <w:i/>
        <w:sz w:val="16"/>
        <w:szCs w:val="16"/>
      </w:rPr>
      <w:t>3/14/18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5B7" w:rsidRDefault="004155B7">
      <w:r>
        <w:rPr>
          <w:sz w:val="24"/>
        </w:rPr>
        <w:separator/>
      </w:r>
    </w:p>
  </w:footnote>
  <w:footnote w:type="continuationSeparator" w:id="0">
    <w:p w:rsidR="004155B7" w:rsidRDefault="00415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1A515C07"/>
    <w:multiLevelType w:val="hybridMultilevel"/>
    <w:tmpl w:val="395AB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858B1"/>
    <w:multiLevelType w:val="hybridMultilevel"/>
    <w:tmpl w:val="8D9A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11B13"/>
    <w:multiLevelType w:val="multilevel"/>
    <w:tmpl w:val="9EB29742"/>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C3318C"/>
    <w:multiLevelType w:val="hybridMultilevel"/>
    <w:tmpl w:val="8E26D2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D2959FF"/>
    <w:multiLevelType w:val="hybridMultilevel"/>
    <w:tmpl w:val="2DF442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A5"/>
    <w:rsid w:val="000023CF"/>
    <w:rsid w:val="00022F4C"/>
    <w:rsid w:val="00023D2F"/>
    <w:rsid w:val="000305F6"/>
    <w:rsid w:val="000362FB"/>
    <w:rsid w:val="000704E7"/>
    <w:rsid w:val="00071BB3"/>
    <w:rsid w:val="000A7165"/>
    <w:rsid w:val="000E1E37"/>
    <w:rsid w:val="000E1E38"/>
    <w:rsid w:val="000E30C2"/>
    <w:rsid w:val="000E5891"/>
    <w:rsid w:val="00101C59"/>
    <w:rsid w:val="00117CB2"/>
    <w:rsid w:val="0012321F"/>
    <w:rsid w:val="0014051F"/>
    <w:rsid w:val="001528A3"/>
    <w:rsid w:val="001627CF"/>
    <w:rsid w:val="00167132"/>
    <w:rsid w:val="00186A76"/>
    <w:rsid w:val="001A29D2"/>
    <w:rsid w:val="001C3AEC"/>
    <w:rsid w:val="001C3BFE"/>
    <w:rsid w:val="001E79D1"/>
    <w:rsid w:val="001F0CD6"/>
    <w:rsid w:val="00242C86"/>
    <w:rsid w:val="00250A53"/>
    <w:rsid w:val="0026523A"/>
    <w:rsid w:val="002816F2"/>
    <w:rsid w:val="002878A2"/>
    <w:rsid w:val="002912F5"/>
    <w:rsid w:val="00291777"/>
    <w:rsid w:val="002A10A3"/>
    <w:rsid w:val="002D47EF"/>
    <w:rsid w:val="002D6ED2"/>
    <w:rsid w:val="0031476C"/>
    <w:rsid w:val="00327001"/>
    <w:rsid w:val="00344B76"/>
    <w:rsid w:val="00347DC6"/>
    <w:rsid w:val="00353104"/>
    <w:rsid w:val="00382343"/>
    <w:rsid w:val="00382581"/>
    <w:rsid w:val="00390EA0"/>
    <w:rsid w:val="003A1AC2"/>
    <w:rsid w:val="003F0CE4"/>
    <w:rsid w:val="00404E14"/>
    <w:rsid w:val="00412481"/>
    <w:rsid w:val="004155B7"/>
    <w:rsid w:val="00421170"/>
    <w:rsid w:val="00427E95"/>
    <w:rsid w:val="004537AB"/>
    <w:rsid w:val="00453A94"/>
    <w:rsid w:val="00454768"/>
    <w:rsid w:val="0047418A"/>
    <w:rsid w:val="00484C6F"/>
    <w:rsid w:val="004A02C9"/>
    <w:rsid w:val="004A7632"/>
    <w:rsid w:val="004B1CAB"/>
    <w:rsid w:val="004B3A82"/>
    <w:rsid w:val="004B6A95"/>
    <w:rsid w:val="004D51FB"/>
    <w:rsid w:val="004E0DAD"/>
    <w:rsid w:val="004E10FD"/>
    <w:rsid w:val="004F5FC7"/>
    <w:rsid w:val="00500309"/>
    <w:rsid w:val="005228BD"/>
    <w:rsid w:val="00522A19"/>
    <w:rsid w:val="005245B4"/>
    <w:rsid w:val="0052770C"/>
    <w:rsid w:val="005437B8"/>
    <w:rsid w:val="0054496F"/>
    <w:rsid w:val="00560A3D"/>
    <w:rsid w:val="00574956"/>
    <w:rsid w:val="005A467E"/>
    <w:rsid w:val="005B14EC"/>
    <w:rsid w:val="005B2D4C"/>
    <w:rsid w:val="005B43A0"/>
    <w:rsid w:val="005E71AB"/>
    <w:rsid w:val="00600C01"/>
    <w:rsid w:val="00607197"/>
    <w:rsid w:val="00610B94"/>
    <w:rsid w:val="0061642A"/>
    <w:rsid w:val="00622F38"/>
    <w:rsid w:val="006434EF"/>
    <w:rsid w:val="00672233"/>
    <w:rsid w:val="00676124"/>
    <w:rsid w:val="00681914"/>
    <w:rsid w:val="006B6745"/>
    <w:rsid w:val="006D1AE1"/>
    <w:rsid w:val="00734AC8"/>
    <w:rsid w:val="007418C8"/>
    <w:rsid w:val="0075075E"/>
    <w:rsid w:val="00770EB7"/>
    <w:rsid w:val="00776FD9"/>
    <w:rsid w:val="00783563"/>
    <w:rsid w:val="00790148"/>
    <w:rsid w:val="00795B60"/>
    <w:rsid w:val="007B58FB"/>
    <w:rsid w:val="007E5A19"/>
    <w:rsid w:val="0082165C"/>
    <w:rsid w:val="00823AF0"/>
    <w:rsid w:val="00827C53"/>
    <w:rsid w:val="0083459F"/>
    <w:rsid w:val="00847D55"/>
    <w:rsid w:val="00850CC7"/>
    <w:rsid w:val="00853B20"/>
    <w:rsid w:val="00854257"/>
    <w:rsid w:val="0086146F"/>
    <w:rsid w:val="00871CE3"/>
    <w:rsid w:val="00895A3B"/>
    <w:rsid w:val="008B6CD4"/>
    <w:rsid w:val="008E004C"/>
    <w:rsid w:val="008E0A1F"/>
    <w:rsid w:val="008E7EBF"/>
    <w:rsid w:val="008F2D57"/>
    <w:rsid w:val="00905282"/>
    <w:rsid w:val="00910137"/>
    <w:rsid w:val="009137BE"/>
    <w:rsid w:val="009277FC"/>
    <w:rsid w:val="00931E6F"/>
    <w:rsid w:val="00933118"/>
    <w:rsid w:val="0093615F"/>
    <w:rsid w:val="009404D4"/>
    <w:rsid w:val="00951B9D"/>
    <w:rsid w:val="0095406E"/>
    <w:rsid w:val="00976714"/>
    <w:rsid w:val="009767C4"/>
    <w:rsid w:val="00980125"/>
    <w:rsid w:val="009906AE"/>
    <w:rsid w:val="00991648"/>
    <w:rsid w:val="0099538D"/>
    <w:rsid w:val="009A1324"/>
    <w:rsid w:val="009A5FC9"/>
    <w:rsid w:val="009B0BFE"/>
    <w:rsid w:val="009C0A23"/>
    <w:rsid w:val="009C45DE"/>
    <w:rsid w:val="009C4E4C"/>
    <w:rsid w:val="009C5CCD"/>
    <w:rsid w:val="009D544E"/>
    <w:rsid w:val="00A054F7"/>
    <w:rsid w:val="00A101F8"/>
    <w:rsid w:val="00A1379F"/>
    <w:rsid w:val="00A15349"/>
    <w:rsid w:val="00A25ADA"/>
    <w:rsid w:val="00A26C16"/>
    <w:rsid w:val="00A26C90"/>
    <w:rsid w:val="00A53371"/>
    <w:rsid w:val="00A624C8"/>
    <w:rsid w:val="00A63E82"/>
    <w:rsid w:val="00A665CE"/>
    <w:rsid w:val="00A66FDC"/>
    <w:rsid w:val="00A67324"/>
    <w:rsid w:val="00A7211C"/>
    <w:rsid w:val="00AA7285"/>
    <w:rsid w:val="00AB08B6"/>
    <w:rsid w:val="00AB0A7F"/>
    <w:rsid w:val="00AD4B17"/>
    <w:rsid w:val="00AD4EAF"/>
    <w:rsid w:val="00AE126E"/>
    <w:rsid w:val="00AE4F17"/>
    <w:rsid w:val="00AF317A"/>
    <w:rsid w:val="00B02BA4"/>
    <w:rsid w:val="00B11081"/>
    <w:rsid w:val="00B1203B"/>
    <w:rsid w:val="00B32FD7"/>
    <w:rsid w:val="00B333DC"/>
    <w:rsid w:val="00B448D9"/>
    <w:rsid w:val="00B44DBE"/>
    <w:rsid w:val="00B46016"/>
    <w:rsid w:val="00B46AF6"/>
    <w:rsid w:val="00B54116"/>
    <w:rsid w:val="00B77345"/>
    <w:rsid w:val="00B82779"/>
    <w:rsid w:val="00B84191"/>
    <w:rsid w:val="00B84B5E"/>
    <w:rsid w:val="00B90166"/>
    <w:rsid w:val="00B91B90"/>
    <w:rsid w:val="00B958C0"/>
    <w:rsid w:val="00BB23AF"/>
    <w:rsid w:val="00BB464D"/>
    <w:rsid w:val="00BC4954"/>
    <w:rsid w:val="00BC4D52"/>
    <w:rsid w:val="00BD4729"/>
    <w:rsid w:val="00BD53CE"/>
    <w:rsid w:val="00BF3244"/>
    <w:rsid w:val="00C07032"/>
    <w:rsid w:val="00C23C14"/>
    <w:rsid w:val="00C45D3B"/>
    <w:rsid w:val="00C50BB3"/>
    <w:rsid w:val="00C820A9"/>
    <w:rsid w:val="00C8219A"/>
    <w:rsid w:val="00C90D3F"/>
    <w:rsid w:val="00C932C3"/>
    <w:rsid w:val="00CA3004"/>
    <w:rsid w:val="00CB05D0"/>
    <w:rsid w:val="00CB19E3"/>
    <w:rsid w:val="00CB3FE7"/>
    <w:rsid w:val="00CD7BFE"/>
    <w:rsid w:val="00D01251"/>
    <w:rsid w:val="00D10D14"/>
    <w:rsid w:val="00D4783B"/>
    <w:rsid w:val="00D524B6"/>
    <w:rsid w:val="00DC03F7"/>
    <w:rsid w:val="00DC24A5"/>
    <w:rsid w:val="00DC7669"/>
    <w:rsid w:val="00DD4FF8"/>
    <w:rsid w:val="00DE78E3"/>
    <w:rsid w:val="00DF3B34"/>
    <w:rsid w:val="00E050B9"/>
    <w:rsid w:val="00E23BC8"/>
    <w:rsid w:val="00E30944"/>
    <w:rsid w:val="00E542D2"/>
    <w:rsid w:val="00E80F69"/>
    <w:rsid w:val="00E97961"/>
    <w:rsid w:val="00EA4EE6"/>
    <w:rsid w:val="00EA6A5E"/>
    <w:rsid w:val="00EC5FBE"/>
    <w:rsid w:val="00ED1BDC"/>
    <w:rsid w:val="00ED4DDA"/>
    <w:rsid w:val="00EE4DF4"/>
    <w:rsid w:val="00EF0A8A"/>
    <w:rsid w:val="00F04068"/>
    <w:rsid w:val="00F16DF8"/>
    <w:rsid w:val="00F22918"/>
    <w:rsid w:val="00F41B11"/>
    <w:rsid w:val="00F4366C"/>
    <w:rsid w:val="00F613BD"/>
    <w:rsid w:val="00F92105"/>
    <w:rsid w:val="00FD1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2524D"/>
  <w15:docId w15:val="{13A7F0DB-90D7-46B9-8B4D-8BE8D00E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uppressAutoHyphens/>
      <w:outlineLvl w:val="0"/>
    </w:pPr>
    <w:rPr>
      <w:rFonts w:ascii="Verdana" w:hAnsi="Verdana"/>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Title">
    <w:name w:val="Title"/>
    <w:basedOn w:val="Normal"/>
    <w:qFormat/>
    <w:pPr>
      <w:suppressAutoHyphens/>
      <w:jc w:val="center"/>
    </w:pPr>
    <w:rPr>
      <w:rFonts w:ascii="Times New Roman" w:hAnsi="Times New Roman"/>
      <w:sz w:val="24"/>
    </w:rPr>
  </w:style>
  <w:style w:type="paragraph" w:styleId="BodyText">
    <w:name w:val="Body Text"/>
    <w:basedOn w:val="Normal"/>
    <w:rPr>
      <w:b/>
    </w:rPr>
  </w:style>
  <w:style w:type="paragraph" w:styleId="Header">
    <w:name w:val="header"/>
    <w:basedOn w:val="Normal"/>
    <w:rsid w:val="00BD53CE"/>
    <w:pPr>
      <w:tabs>
        <w:tab w:val="center" w:pos="4320"/>
        <w:tab w:val="right" w:pos="8640"/>
      </w:tabs>
    </w:pPr>
  </w:style>
  <w:style w:type="paragraph" w:styleId="Footer">
    <w:name w:val="footer"/>
    <w:basedOn w:val="Normal"/>
    <w:link w:val="FooterChar"/>
    <w:uiPriority w:val="99"/>
    <w:rsid w:val="00BD53CE"/>
    <w:pPr>
      <w:tabs>
        <w:tab w:val="center" w:pos="4320"/>
        <w:tab w:val="right" w:pos="8640"/>
      </w:tabs>
    </w:pPr>
  </w:style>
  <w:style w:type="paragraph" w:styleId="BalloonText">
    <w:name w:val="Balloon Text"/>
    <w:basedOn w:val="Normal"/>
    <w:link w:val="BalloonTextChar"/>
    <w:rsid w:val="008E0A1F"/>
    <w:rPr>
      <w:rFonts w:ascii="Tahoma" w:hAnsi="Tahoma" w:cs="Tahoma"/>
      <w:sz w:val="16"/>
      <w:szCs w:val="16"/>
    </w:rPr>
  </w:style>
  <w:style w:type="character" w:customStyle="1" w:styleId="BalloonTextChar">
    <w:name w:val="Balloon Text Char"/>
    <w:basedOn w:val="DefaultParagraphFont"/>
    <w:link w:val="BalloonText"/>
    <w:rsid w:val="008E0A1F"/>
    <w:rPr>
      <w:rFonts w:ascii="Tahoma" w:hAnsi="Tahoma" w:cs="Tahoma"/>
      <w:snapToGrid w:val="0"/>
      <w:sz w:val="16"/>
      <w:szCs w:val="16"/>
    </w:rPr>
  </w:style>
  <w:style w:type="character" w:styleId="Hyperlink">
    <w:name w:val="Hyperlink"/>
    <w:rsid w:val="0012321F"/>
    <w:rPr>
      <w:color w:val="0000FF"/>
      <w:u w:val="single"/>
    </w:rPr>
  </w:style>
  <w:style w:type="paragraph" w:customStyle="1" w:styleId="Default">
    <w:name w:val="Default"/>
    <w:rsid w:val="00382343"/>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2770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1E79D1"/>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schoolchoic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floridaschoolcho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June 6, 2001</vt:lpstr>
    </vt:vector>
  </TitlesOfParts>
  <Company>SJCSD</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2001</dc:title>
  <dc:creator>Irma Perez</dc:creator>
  <cp:lastModifiedBy>Lisa Bell</cp:lastModifiedBy>
  <cp:revision>5</cp:revision>
  <cp:lastPrinted>2018-03-14T19:42:00Z</cp:lastPrinted>
  <dcterms:created xsi:type="dcterms:W3CDTF">2018-03-14T19:29:00Z</dcterms:created>
  <dcterms:modified xsi:type="dcterms:W3CDTF">2018-03-14T19:43:00Z</dcterms:modified>
</cp:coreProperties>
</file>